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63DFB">
      <w:pPr>
        <w:pStyle w:val="13"/>
        <w:autoSpaceDE w:val="0"/>
        <w:autoSpaceDN w:val="0"/>
        <w:rPr>
          <w:rFonts w:hint="default" w:ascii="黑体" w:hAnsi="黑体" w:eastAsia="黑体" w:cs="黑体"/>
          <w:sz w:val="21"/>
          <w:szCs w:val="21"/>
          <w:lang w:val="en-US" w:eastAsia="zh-CN"/>
        </w:rPr>
      </w:pPr>
      <w:r>
        <w:rPr>
          <w:rFonts w:hint="eastAsia" w:ascii="黑体" w:hAnsi="黑体" w:eastAsia="黑体" w:cs="黑体"/>
          <w:sz w:val="21"/>
          <w:szCs w:val="21"/>
        </w:rPr>
        <w:t>ICS</w:t>
      </w:r>
      <w:r>
        <w:rPr>
          <w:rFonts w:hint="eastAsia" w:ascii="黑体" w:hAnsi="黑体" w:eastAsia="黑体" w:cs="黑体"/>
          <w:sz w:val="21"/>
          <w:szCs w:val="21"/>
          <w:lang w:val="en-US" w:eastAsia="zh-CN"/>
        </w:rPr>
        <w:t xml:space="preserve"> 35.240.60</w:t>
      </w:r>
    </w:p>
    <w:p w14:paraId="4EEAF07B">
      <w:pPr>
        <w:pStyle w:val="13"/>
        <w:autoSpaceDE w:val="0"/>
        <w:autoSpaceDN w:val="0"/>
        <w:rPr>
          <w:rFonts w:hint="default" w:eastAsia="黑体"/>
          <w:lang w:val="en-US" w:eastAsia="zh-CN"/>
        </w:rPr>
      </w:pPr>
      <w:r>
        <w:rPr>
          <w:rFonts w:hint="eastAsia" w:ascii="黑体" w:hAnsi="黑体" w:eastAsia="黑体" w:cs="黑体"/>
          <w:sz w:val="21"/>
          <w:szCs w:val="21"/>
        </w:rPr>
        <w:t>CCS</w:t>
      </w:r>
      <w:r>
        <w:rPr>
          <w:rFonts w:hint="eastAsia" w:ascii="黑体" w:hAnsi="黑体" w:eastAsia="黑体" w:cs="黑体"/>
          <w:sz w:val="21"/>
          <w:szCs w:val="21"/>
          <w:lang w:val="en-US" w:eastAsia="zh-CN"/>
        </w:rPr>
        <w:t xml:space="preserve"> </w:t>
      </w:r>
      <w:r>
        <w:rPr>
          <w:rFonts w:hint="eastAsia" w:eastAsia="黑体"/>
          <w:sz w:val="21"/>
          <w:szCs w:val="21"/>
        </w:rPr>
        <w:t xml:space="preserve"> </w:t>
      </w:r>
      <w:r>
        <w:rPr>
          <w:rFonts w:hint="eastAsia" w:ascii="黑体" w:hAnsi="黑体" w:eastAsia="黑体" w:cs="黑体"/>
          <w:sz w:val="21"/>
          <w:szCs w:val="21"/>
          <w:lang w:val="en-US" w:eastAsia="zh-CN"/>
        </w:rPr>
        <w:t>V 07</w:t>
      </w:r>
    </w:p>
    <w:p w14:paraId="33384BB3"/>
    <w:p w14:paraId="2B07CA96"/>
    <w:p w14:paraId="5FECF337">
      <w:pPr>
        <w:pStyle w:val="34"/>
        <w:framePr w:w="8484" w:wrap="around" w:x="1529" w:y="3429"/>
        <w:spacing w:before="0"/>
      </w:pPr>
      <w:r>
        <w:rPr>
          <w:rFonts w:hint="eastAsia"/>
        </w:rPr>
        <w:t xml:space="preserve">                                                               </w:t>
      </w:r>
    </w:p>
    <w:p w14:paraId="63110ABB">
      <w:pPr>
        <w:pStyle w:val="34"/>
        <w:framePr w:w="8484" w:wrap="around" w:x="1529" w:y="3429"/>
        <w:spacing w:before="0"/>
      </w:pPr>
    </w:p>
    <w:p w14:paraId="54427E7F">
      <w:pPr>
        <w:pStyle w:val="34"/>
        <w:framePr w:w="8484" w:wrap="around" w:x="1529" w:y="3429"/>
        <w:spacing w:before="0"/>
        <w:rPr>
          <w:rFonts w:hint="eastAsia" w:hAnsi="黑体" w:eastAsia="黑体" w:cs="黑体"/>
          <w:lang w:eastAsia="zh-CN"/>
        </w:rPr>
      </w:pPr>
      <w:r>
        <w:rPr>
          <w:rFonts w:hint="eastAsia" w:hAnsi="黑体" w:cs="黑体"/>
        </w:rPr>
        <w:t>T/CIE XXX-202</w:t>
      </w:r>
      <w:r>
        <w:rPr>
          <w:rFonts w:hint="eastAsia" w:hAnsi="黑体" w:cs="黑体"/>
          <w:lang w:val="en-US" w:eastAsia="zh-CN"/>
        </w:rPr>
        <w:t>4</w:t>
      </w:r>
    </w:p>
    <w:p w14:paraId="62773778">
      <w: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1814830</wp:posOffset>
                </wp:positionV>
                <wp:extent cx="5381625" cy="10160"/>
                <wp:effectExtent l="0" t="4445" r="3175" b="10795"/>
                <wp:wrapNone/>
                <wp:docPr id="3" name="直接连接符 3"/>
                <wp:cNvGraphicFramePr/>
                <a:graphic xmlns:a="http://schemas.openxmlformats.org/drawingml/2006/main">
                  <a:graphicData uri="http://schemas.microsoft.com/office/word/2010/wordprocessingShape">
                    <wps:wsp>
                      <wps:cNvCnPr/>
                      <wps:spPr>
                        <a:xfrm flipV="1">
                          <a:off x="1143000" y="2320290"/>
                          <a:ext cx="5381625"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5pt;margin-top:142.9pt;height:0.8pt;width:423.75pt;z-index:251659264;mso-width-relative:page;mso-height-relative:page;" filled="f" stroked="t" coordsize="21600,21600" o:gfxdata="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PMvxtgAAAAKAQAADwAAAAAAAAABACAAAAAiAAAAZHJzL2Rvd25yZXYu&#10;eG1sUEsBAhQAFAAAAAgAh07iQLbD82P7AQAAywMAAA4AAAAAAAAAAQAgAAAAJwEAAGRycy9lMm9E&#10;b2MueG1sUEsFBgAAAAAGAAYAWQEAAJQFAAAAAA==&#10;">
                <v:fill on="f" focussize="0,0"/>
                <v:stroke weight="0.5pt" color="#000000 [3200]" miterlimit="8" joinstyle="miter"/>
                <v:imagedata o:title=""/>
                <o:lock v:ext="edit" aspectratio="f"/>
              </v:line>
            </w:pict>
          </mc:Fallback>
        </mc:AlternateContent>
      </w:r>
    </w:p>
    <w:p w14:paraId="7FEFB9F0">
      <w:pPr>
        <w:pStyle w:val="35"/>
        <w:framePr w:w="8082" w:h="697" w:hRule="exact" w:wrap="around" w:x="1920" w:y="2963"/>
        <w:rPr>
          <w:rFonts w:ascii="方正小标宋简体" w:hAnsi="华光小标宋_CNKI" w:eastAsia="方正小标宋简体"/>
          <w:snapToGrid w:val="0"/>
          <w:spacing w:val="0"/>
          <w:w w:val="100"/>
          <w:szCs w:val="18"/>
        </w:rPr>
      </w:pPr>
      <w:r>
        <w:rPr>
          <w:rFonts w:hint="eastAsia" w:ascii="方正小标宋简体" w:hAnsi="华光小标宋_CNKI" w:eastAsia="方正小标宋简体"/>
          <w:snapToGrid w:val="0"/>
          <w:spacing w:val="0"/>
          <w:w w:val="100"/>
          <w:szCs w:val="18"/>
        </w:rPr>
        <w:t>团体标准</w:t>
      </w:r>
    </w:p>
    <w:p w14:paraId="2D59A122">
      <w:pPr>
        <w:rPr>
          <w:rFonts w:ascii="新宋体" w:hAnsi="新宋体" w:eastAsia="新宋体" w:cs="新宋体"/>
        </w:rPr>
      </w:pPr>
      <w:r>
        <w:rPr>
          <w:rFonts w:hint="eastAsia" w:ascii="新宋体" w:hAnsi="新宋体" w:eastAsia="新宋体" w:cs="新宋体"/>
        </w:rPr>
        <w:t xml:space="preserve">                                    </w:t>
      </w:r>
    </w:p>
    <w:p w14:paraId="6AC93C67">
      <w:pPr>
        <w:rPr>
          <w:rFonts w:ascii="新宋体" w:hAnsi="新宋体" w:eastAsia="新宋体" w:cs="新宋体"/>
        </w:rPr>
      </w:pPr>
    </w:p>
    <w:p w14:paraId="2BC910A1">
      <w:pPr>
        <w:rPr>
          <w:rFonts w:ascii="新宋体" w:hAnsi="新宋体" w:eastAsia="新宋体" w:cs="新宋体"/>
        </w:rPr>
      </w:pPr>
    </w:p>
    <w:p w14:paraId="243AFE30">
      <w:pPr>
        <w:ind w:firstLine="0" w:firstLineChars="0"/>
        <w:rPr>
          <w:rFonts w:hint="eastAsia" w:ascii="黑体" w:hAnsi="黑体" w:eastAsia="黑体" w:cs="黑体"/>
          <w:sz w:val="32"/>
          <w:szCs w:val="32"/>
          <w:lang w:eastAsia="zh-CN"/>
        </w:rPr>
      </w:pPr>
      <w:r>
        <w:rPr>
          <w:rFonts w:hint="eastAsia" w:ascii="黑体" w:hAnsi="黑体" w:eastAsia="黑体" w:cs="黑体"/>
          <w:sz w:val="32"/>
          <w:szCs w:val="32"/>
          <w:lang w:eastAsia="zh-CN"/>
        </w:rPr>
        <w:t>　　</w:t>
      </w:r>
    </w:p>
    <w:p w14:paraId="206AE516">
      <w:pPr>
        <w:jc w:val="center"/>
        <w:rPr>
          <w:rFonts w:hint="eastAsia" w:ascii="黑体" w:hAnsi="黑体" w:eastAsia="黑体" w:cs="黑体"/>
          <w:sz w:val="52"/>
          <w:szCs w:val="52"/>
        </w:rPr>
      </w:pPr>
      <w:sdt>
        <w:sdtPr>
          <w:rPr>
            <w:color w:val="auto"/>
          </w:rPr>
          <w:alias w:val="标准名称"/>
          <w:tag w:val="标准名称"/>
          <w:id w:val="1795105741"/>
          <w:lock w:val="sdtLocked"/>
          <w:placeholder>
            <w:docPart w:val="{c3f9e2e7-dfa5-4e21-8769-8c963d945a4b}"/>
          </w:placeholder>
          <w:text w:multiLine="1"/>
        </w:sdtPr>
        <w:sdtEndPr>
          <w:rPr>
            <w:color w:val="auto"/>
          </w:rPr>
        </w:sdtEndPr>
        <w:sdtContent>
          <w:r>
            <w:rPr>
              <w:rFonts w:hint="eastAsia" w:ascii="黑体" w:hAnsi="黑体" w:eastAsia="黑体" w:cs="黑体"/>
              <w:sz w:val="52"/>
              <w:szCs w:val="52"/>
            </w:rPr>
            <w:t>数字人民币民航领域应用规范 第</w:t>
          </w:r>
          <w:r>
            <w:rPr>
              <w:rFonts w:hint="eastAsia" w:ascii="黑体" w:hAnsi="黑体" w:eastAsia="黑体" w:cs="黑体"/>
              <w:sz w:val="52"/>
              <w:szCs w:val="52"/>
              <w:lang w:val="en-US" w:eastAsia="zh-CN"/>
            </w:rPr>
            <w:t>3</w:t>
          </w:r>
          <w:r>
            <w:rPr>
              <w:rFonts w:hint="eastAsia" w:ascii="黑体" w:hAnsi="黑体" w:eastAsia="黑体" w:cs="黑体"/>
              <w:sz w:val="52"/>
              <w:szCs w:val="52"/>
            </w:rPr>
            <w:t>部分：红包应用规范</w:t>
          </w:r>
          <w:r>
            <w:rPr>
              <w:rFonts w:hint="eastAsia" w:ascii="黑体" w:hAnsi="黑体" w:eastAsia="黑体" w:cs="黑体"/>
              <w:sz w:val="52"/>
              <w:szCs w:val="52"/>
              <w:lang w:val="en-US" w:eastAsia="zh-CN"/>
            </w:rPr>
            <w:t xml:space="preserve">  </w:t>
          </w:r>
        </w:sdtContent>
      </w:sdt>
    </w:p>
    <w:p w14:paraId="0C4B5E08">
      <w:pPr>
        <w:jc w:val="center"/>
        <w:rPr>
          <w:rFonts w:hint="eastAsia" w:ascii="黑体" w:hAnsi="黑体" w:eastAsia="黑体" w:cs="黑体"/>
          <w:color w:val="0000FF"/>
          <w:sz w:val="28"/>
          <w:szCs w:val="28"/>
        </w:rPr>
      </w:pPr>
      <w:r>
        <w:rPr>
          <w:rFonts w:hint="eastAsia" w:ascii="黑体" w:hAnsi="黑体" w:eastAsia="黑体" w:cs="黑体"/>
          <w:color w:val="0000FF"/>
          <w:sz w:val="28"/>
          <w:szCs w:val="28"/>
          <w:lang w:val="en-US" w:eastAsia="zh-CN"/>
        </w:rPr>
        <w:t xml:space="preserve">E-CNY application specification in civil aviation-Part3:Red packet Standards </w:t>
      </w:r>
      <w:r>
        <w:rPr>
          <w:rFonts w:hint="eastAsia" w:ascii="黑体" w:hAnsi="黑体" w:eastAsia="黑体" w:cs="黑体"/>
          <w:color w:val="0000FF"/>
          <w:sz w:val="28"/>
          <w:szCs w:val="28"/>
        </w:rPr>
        <w:t xml:space="preserve"> </w:t>
      </w:r>
    </w:p>
    <w:p w14:paraId="27CF61F6">
      <w:pPr>
        <w:jc w:val="center"/>
        <w:rPr>
          <w:rFonts w:ascii="新宋体" w:hAnsi="新宋体" w:eastAsia="新宋体" w:cs="新宋体"/>
        </w:rPr>
      </w:pPr>
      <w:r>
        <w:rPr>
          <w:rFonts w:hint="eastAsia" w:ascii="黑体" w:hAnsi="黑体" w:eastAsia="黑体" w:cs="黑体"/>
          <w:sz w:val="28"/>
          <w:szCs w:val="28"/>
        </w:rPr>
        <w:t>（</w:t>
      </w:r>
      <w:r>
        <w:rPr>
          <w:rFonts w:hint="eastAsia" w:ascii="黑体" w:hAnsi="黑体" w:eastAsia="黑体" w:cs="黑体"/>
          <w:sz w:val="28"/>
          <w:szCs w:val="28"/>
          <w:lang w:val="en-US" w:eastAsia="zh-CN"/>
        </w:rPr>
        <w:t>征求意见稿</w:t>
      </w:r>
      <w:r>
        <w:rPr>
          <w:rFonts w:hint="eastAsia" w:ascii="黑体" w:hAnsi="黑体" w:eastAsia="黑体" w:cs="黑体"/>
          <w:sz w:val="28"/>
          <w:szCs w:val="28"/>
        </w:rPr>
        <w:t>）</w:t>
      </w:r>
      <w:bookmarkStart w:id="331" w:name="_GoBack"/>
      <w:bookmarkEnd w:id="331"/>
    </w:p>
    <w:p w14:paraId="4A601A10">
      <w:pPr>
        <w:rPr>
          <w:rFonts w:ascii="新宋体" w:hAnsi="新宋体" w:eastAsia="新宋体" w:cs="新宋体"/>
        </w:rPr>
      </w:pPr>
    </w:p>
    <w:p w14:paraId="47483946">
      <w:pPr>
        <w:rPr>
          <w:rFonts w:ascii="新宋体" w:hAnsi="新宋体" w:eastAsia="新宋体" w:cs="新宋体"/>
        </w:rPr>
      </w:pPr>
      <w:r>
        <w:rPr>
          <w:rFonts w:hint="eastAsia" w:ascii="新宋体" w:hAnsi="新宋体" w:eastAsia="新宋体" w:cs="新宋体"/>
        </w:rPr>
        <w:t xml:space="preserve"> </w:t>
      </w:r>
    </w:p>
    <w:p w14:paraId="2B392DFF">
      <w:pPr>
        <w:rPr>
          <w:rFonts w:ascii="新宋体" w:hAnsi="新宋体" w:eastAsia="新宋体" w:cs="新宋体"/>
        </w:rPr>
      </w:pPr>
    </w:p>
    <w:p w14:paraId="5E22BB4A">
      <w:pPr>
        <w:rPr>
          <w:rFonts w:ascii="新宋体" w:hAnsi="新宋体" w:eastAsia="新宋体" w:cs="新宋体"/>
        </w:rPr>
      </w:pPr>
    </w:p>
    <w:p w14:paraId="5CE80BD6">
      <w:pPr>
        <w:rPr>
          <w:rFonts w:ascii="新宋体" w:hAnsi="新宋体" w:eastAsia="新宋体" w:cs="新宋体"/>
        </w:rPr>
      </w:pPr>
    </w:p>
    <w:p w14:paraId="2A33E9AB">
      <w:pPr>
        <w:rPr>
          <w:rFonts w:ascii="新宋体" w:hAnsi="新宋体" w:eastAsia="新宋体" w:cs="新宋体"/>
        </w:rPr>
      </w:pPr>
    </w:p>
    <w:p w14:paraId="004C018B">
      <w:pPr>
        <w:rPr>
          <w:rFonts w:hint="eastAsia" w:ascii="新宋体" w:hAnsi="新宋体" w:eastAsia="新宋体" w:cs="新宋体"/>
        </w:rPr>
      </w:pPr>
    </w:p>
    <w:p w14:paraId="06812063">
      <w:pPr>
        <w:rPr>
          <w:rFonts w:hint="eastAsia" w:ascii="新宋体" w:hAnsi="新宋体" w:eastAsia="新宋体" w:cs="新宋体"/>
        </w:rPr>
      </w:pPr>
    </w:p>
    <w:p w14:paraId="613AAD4D">
      <w:pPr>
        <w:rPr>
          <w:rFonts w:ascii="新宋体" w:hAnsi="新宋体" w:eastAsia="新宋体" w:cs="新宋体"/>
        </w:rPr>
      </w:pPr>
    </w:p>
    <w:p w14:paraId="30C35617">
      <w:pPr>
        <w:rPr>
          <w:rFonts w:ascii="新宋体" w:hAnsi="新宋体" w:eastAsia="新宋体" w:cs="新宋体"/>
        </w:rPr>
      </w:pPr>
    </w:p>
    <w:p w14:paraId="31ADF6F9">
      <w:pPr>
        <w:rPr>
          <w:rFonts w:ascii="新宋体" w:hAnsi="新宋体" w:eastAsia="新宋体" w:cs="新宋体"/>
        </w:rPr>
      </w:pPr>
    </w:p>
    <w:p w14:paraId="0FF42CA5">
      <w:pPr>
        <w:rPr>
          <w:rFonts w:ascii="新宋体" w:hAnsi="新宋体" w:eastAsia="新宋体" w:cs="新宋体"/>
        </w:rPr>
      </w:pPr>
    </w:p>
    <w:p w14:paraId="30BB427B">
      <w:pPr>
        <w:numPr>
          <w:ilvl w:val="0"/>
          <w:numId w:val="0"/>
        </w:numPr>
        <w:rPr>
          <w:rFonts w:ascii="黑体" w:hAnsi="黑体" w:eastAsia="黑体" w:cs="黑体"/>
          <w:sz w:val="28"/>
          <w:szCs w:val="28"/>
        </w:rPr>
      </w:pPr>
      <w:r>
        <w:rPr>
          <w:rFonts w:hint="eastAsia" w:ascii="黑体" w:hAnsi="黑体" w:eastAsia="黑体" w:cs="黑体"/>
          <w:sz w:val="28"/>
          <w:szCs w:val="28"/>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391795</wp:posOffset>
                </wp:positionV>
                <wp:extent cx="5381625" cy="10160"/>
                <wp:effectExtent l="0" t="4445" r="3175" b="10795"/>
                <wp:wrapNone/>
                <wp:docPr id="4" name="直接连接符 4"/>
                <wp:cNvGraphicFramePr/>
                <a:graphic xmlns:a="http://schemas.openxmlformats.org/drawingml/2006/main">
                  <a:graphicData uri="http://schemas.microsoft.com/office/word/2010/wordprocessingShape">
                    <wps:wsp>
                      <wps:cNvCnPr/>
                      <wps:spPr>
                        <a:xfrm flipV="1">
                          <a:off x="0" y="0"/>
                          <a:ext cx="5381625"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05pt;margin-top:30.85pt;height:0.8pt;width:423.75pt;z-index:251660288;mso-width-relative:page;mso-height-relative:page;" filled="f" stroked="t" coordsize="21600,21600" o:gfxdata="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5XKJDXAAAACAEAAA8AAAAAAAAAAQAgAAAAIgAAAGRycy9kb3ducmV2LnhtbFBLAQIUABQA&#10;AAAIAIdO4kDyw1078QEAAL8DAAAOAAAAAAAAAAEAIAAAACYBAABkcnMvZTJvRG9jLnhtbFBLBQYA&#10;AAAABgAGAFkBAACJBQAAAAA=&#10;">
                <v:fill on="f" focussize="0,0"/>
                <v:stroke weight="0.5pt" color="#000000 [3200]" miterlimit="8" joinstyle="miter"/>
                <v:imagedata o:title=""/>
                <o:lock v:ext="edit" aspectratio="f"/>
              </v:line>
            </w:pict>
          </mc:Fallback>
        </mc:AlternateContent>
      </w:r>
      <w:r>
        <w:rPr>
          <w:rFonts w:hint="eastAsia" w:ascii="黑体" w:hAnsi="黑体" w:eastAsia="黑体" w:cs="黑体"/>
          <w:kern w:val="0"/>
          <w:sz w:val="28"/>
          <w:szCs w:val="28"/>
          <w:lang w:val="en-US" w:eastAsia="zh-CN"/>
        </w:rPr>
        <w:t>2024-</w:t>
      </w:r>
      <w:r>
        <w:rPr>
          <w:rFonts w:hint="eastAsia" w:ascii="黑体" w:hAnsi="黑体" w:eastAsia="黑体" w:cs="黑体"/>
          <w:kern w:val="0"/>
          <w:sz w:val="28"/>
          <w:szCs w:val="28"/>
        </w:rPr>
        <w:t>XX-XX</w:t>
      </w:r>
      <w:r>
        <w:rPr>
          <w:rFonts w:hint="eastAsia" w:ascii="黑体" w:hAnsi="黑体" w:eastAsia="黑体" w:cs="黑体"/>
          <w:sz w:val="28"/>
          <w:szCs w:val="28"/>
        </w:rPr>
        <w:t xml:space="preserve">发布                            </w:t>
      </w:r>
      <w:r>
        <w:rPr>
          <w:rFonts w:hint="eastAsia" w:ascii="黑体" w:hAnsi="黑体" w:eastAsia="黑体" w:cs="黑体"/>
          <w:kern w:val="0"/>
          <w:sz w:val="28"/>
          <w:szCs w:val="28"/>
        </w:rPr>
        <w:t>202</w:t>
      </w:r>
      <w:r>
        <w:rPr>
          <w:rFonts w:hint="eastAsia" w:ascii="黑体" w:hAnsi="黑体" w:eastAsia="黑体" w:cs="黑体"/>
          <w:kern w:val="0"/>
          <w:sz w:val="28"/>
          <w:szCs w:val="28"/>
          <w:lang w:val="en-US" w:eastAsia="zh-CN"/>
        </w:rPr>
        <w:t>4</w:t>
      </w:r>
      <w:r>
        <w:rPr>
          <w:rFonts w:hint="eastAsia" w:ascii="黑体" w:hAnsi="黑体" w:eastAsia="黑体" w:cs="黑体"/>
          <w:kern w:val="0"/>
          <w:sz w:val="28"/>
          <w:szCs w:val="28"/>
        </w:rPr>
        <w:t>-XX-XX</w:t>
      </w:r>
      <w:r>
        <w:rPr>
          <w:rFonts w:hint="eastAsia" w:ascii="黑体" w:hAnsi="黑体" w:eastAsia="黑体" w:cs="黑体"/>
          <w:sz w:val="28"/>
          <w:szCs w:val="28"/>
        </w:rPr>
        <w:t xml:space="preserve">实施               </w:t>
      </w:r>
    </w:p>
    <w:p w14:paraId="1213DBF2">
      <w:pPr>
        <w:jc w:val="center"/>
        <w:rPr>
          <w:rFonts w:hint="eastAsia"/>
        </w:rPr>
      </w:pPr>
      <w:r>
        <w:rPr>
          <w:rFonts w:hint="eastAsia" w:ascii="黑体" w:hAnsi="黑体" w:eastAsia="黑体" w:cs="黑体"/>
          <w:sz w:val="28"/>
          <w:szCs w:val="28"/>
        </w:rPr>
        <w:t>中国电子学会   发 布</w:t>
      </w:r>
    </w:p>
    <w:sdt>
      <w:sdtPr>
        <w:rPr>
          <w:rFonts w:ascii="宋体" w:hAnsi="宋体" w:eastAsia="宋体" w:cs="Times New Roman"/>
          <w:kern w:val="2"/>
          <w:sz w:val="21"/>
          <w:szCs w:val="24"/>
          <w:lang w:val="en-US" w:eastAsia="zh-CN" w:bidi="ar-SA"/>
        </w:rPr>
        <w:id w:val="147456656"/>
        <w15:color w:val="DBDBDB"/>
        <w:docPartObj>
          <w:docPartGallery w:val="Table of Contents"/>
          <w:docPartUnique/>
        </w:docPartObj>
      </w:sdtPr>
      <w:sdtEndPr>
        <w:rPr>
          <w:rFonts w:ascii="宋体" w:hAnsi="Times New Roman" w:eastAsia="宋体" w:cs="Times New Roman"/>
          <w:kern w:val="2"/>
          <w:sz w:val="21"/>
          <w:szCs w:val="24"/>
          <w:lang w:val="en-US" w:eastAsia="zh-CN" w:bidi="ar-SA"/>
        </w:rPr>
      </w:sdtEndPr>
      <w:sdtContent>
        <w:p w14:paraId="6C99A7E1">
          <w:pPr>
            <w:spacing w:before="0" w:beforeLines="0" w:after="0" w:afterLines="0" w:line="240" w:lineRule="auto"/>
            <w:ind w:left="0" w:leftChars="0" w:right="0" w:rightChars="0" w:firstLine="0" w:firstLineChars="0"/>
            <w:jc w:val="center"/>
          </w:pPr>
          <w:bookmarkStart w:id="0" w:name="OLE_LINK1"/>
          <w:r>
            <w:rPr>
              <w:rFonts w:ascii="宋体" w:hAnsi="宋体" w:eastAsia="宋体"/>
              <w:sz w:val="21"/>
            </w:rPr>
            <w:t>目录</w:t>
          </w:r>
        </w:p>
        <w:p w14:paraId="5D5F9FDB">
          <w:pPr>
            <w:pStyle w:val="14"/>
            <w:tabs>
              <w:tab w:val="right" w:leader="dot" w:pos="8306"/>
            </w:tabs>
          </w:pPr>
          <w:r>
            <w:fldChar w:fldCharType="begin"/>
          </w:r>
          <w:r>
            <w:instrText xml:space="preserve">TOC \o "1-3" \h \u </w:instrText>
          </w:r>
          <w:r>
            <w:fldChar w:fldCharType="separate"/>
          </w:r>
          <w:r>
            <w:fldChar w:fldCharType="begin"/>
          </w:r>
          <w:r>
            <w:instrText xml:space="preserve"> HYPERLINK \l _Toc30788 </w:instrText>
          </w:r>
          <w:r>
            <w:fldChar w:fldCharType="separate"/>
          </w:r>
          <w:r>
            <w:rPr>
              <w:rFonts w:hint="eastAsia"/>
            </w:rPr>
            <w:t>前</w:t>
          </w:r>
          <w:r>
            <w:rPr>
              <w:rFonts w:hAnsi="黑体"/>
            </w:rPr>
            <w:t>  </w:t>
          </w:r>
          <w:r>
            <w:rPr>
              <w:rFonts w:hint="eastAsia"/>
            </w:rPr>
            <w:t>言</w:t>
          </w:r>
          <w:r>
            <w:tab/>
          </w:r>
          <w:r>
            <w:fldChar w:fldCharType="begin"/>
          </w:r>
          <w:r>
            <w:instrText xml:space="preserve"> PAGEREF _Toc30788 \h </w:instrText>
          </w:r>
          <w:r>
            <w:fldChar w:fldCharType="separate"/>
          </w:r>
          <w:r>
            <w:t>3</w:t>
          </w:r>
          <w:r>
            <w:fldChar w:fldCharType="end"/>
          </w:r>
          <w:r>
            <w:fldChar w:fldCharType="end"/>
          </w:r>
        </w:p>
        <w:p w14:paraId="4015805A">
          <w:pPr>
            <w:pStyle w:val="14"/>
            <w:tabs>
              <w:tab w:val="right" w:leader="dot" w:pos="8306"/>
            </w:tabs>
          </w:pPr>
          <w:r>
            <w:fldChar w:fldCharType="begin"/>
          </w:r>
          <w:r>
            <w:instrText xml:space="preserve"> HYPERLINK \l _Toc31412 </w:instrText>
          </w:r>
          <w:r>
            <w:fldChar w:fldCharType="separate"/>
          </w:r>
          <w:sdt>
            <w:sdtPr>
              <w:rPr>
                <w:rFonts w:hint="eastAsia"/>
              </w:rPr>
              <w:alias w:val="标准名称"/>
              <w:tag w:val="标准名称"/>
              <w:id w:val="147463486"/>
              <w:lock w:val="sdtLocked"/>
              <w:placeholder>
                <w:docPart w:val="{54472c49-57bf-45d3-99fc-78a3f025cd1c}"/>
              </w:placeholder>
              <w:showingPlcHdr/>
              <w:text w:multiLine="1"/>
            </w:sdtPr>
            <w:sdtEndPr>
              <w:rPr>
                <w:rFonts w:hint="eastAsia"/>
              </w:rPr>
            </w:sdtEndPr>
            <w:sdtContent>
              <w:r>
                <w:rPr>
                  <w:rFonts w:hint="eastAsia"/>
                </w:rPr>
                <w:t>标准名称</w:t>
              </w:r>
            </w:sdtContent>
          </w:sdt>
          <w:r>
            <w:tab/>
          </w:r>
          <w:r>
            <w:fldChar w:fldCharType="begin"/>
          </w:r>
          <w:r>
            <w:instrText xml:space="preserve"> PAGEREF _Toc31412 \h </w:instrText>
          </w:r>
          <w:r>
            <w:fldChar w:fldCharType="separate"/>
          </w:r>
          <w:r>
            <w:t>4</w:t>
          </w:r>
          <w:r>
            <w:fldChar w:fldCharType="end"/>
          </w:r>
          <w:r>
            <w:fldChar w:fldCharType="end"/>
          </w:r>
        </w:p>
        <w:p w14:paraId="02098B35">
          <w:pPr>
            <w:pStyle w:val="15"/>
            <w:tabs>
              <w:tab w:val="right" w:leader="dot" w:pos="8306"/>
            </w:tabs>
          </w:pPr>
          <w:r>
            <w:fldChar w:fldCharType="begin"/>
          </w:r>
          <w:r>
            <w:instrText xml:space="preserve"> HYPERLINK \l _Toc4378 </w:instrText>
          </w:r>
          <w:r>
            <w:fldChar w:fldCharType="separate"/>
          </w:r>
          <w:r>
            <w:rPr>
              <w:rFonts w:hint="eastAsia" w:ascii="黑体" w:hAnsi="Times New Roman" w:eastAsia="黑体"/>
              <w:i w:val="0"/>
              <w:szCs w:val="21"/>
            </w:rPr>
            <w:t xml:space="preserve">1 </w:t>
          </w:r>
          <w:r>
            <w:rPr>
              <w:rFonts w:hint="eastAsia"/>
            </w:rPr>
            <w:t>范围</w:t>
          </w:r>
          <w:r>
            <w:tab/>
          </w:r>
          <w:r>
            <w:fldChar w:fldCharType="begin"/>
          </w:r>
          <w:r>
            <w:instrText xml:space="preserve"> PAGEREF _Toc4378 \h </w:instrText>
          </w:r>
          <w:r>
            <w:fldChar w:fldCharType="separate"/>
          </w:r>
          <w:r>
            <w:t>4</w:t>
          </w:r>
          <w:r>
            <w:fldChar w:fldCharType="end"/>
          </w:r>
          <w:r>
            <w:fldChar w:fldCharType="end"/>
          </w:r>
        </w:p>
        <w:p w14:paraId="293939B4">
          <w:pPr>
            <w:pStyle w:val="15"/>
            <w:tabs>
              <w:tab w:val="right" w:leader="dot" w:pos="8306"/>
            </w:tabs>
          </w:pPr>
          <w:r>
            <w:fldChar w:fldCharType="begin"/>
          </w:r>
          <w:r>
            <w:instrText xml:space="preserve"> HYPERLINK \l _Toc27699 </w:instrText>
          </w:r>
          <w:r>
            <w:fldChar w:fldCharType="separate"/>
          </w:r>
          <w:r>
            <w:rPr>
              <w:rFonts w:hint="eastAsia" w:ascii="黑体" w:hAnsi="Times New Roman" w:eastAsia="黑体"/>
              <w:i w:val="0"/>
              <w:szCs w:val="21"/>
            </w:rPr>
            <w:t xml:space="preserve">2 </w:t>
          </w:r>
          <w:r>
            <w:rPr>
              <w:rFonts w:hint="eastAsia"/>
            </w:rPr>
            <w:t>规范性引用文件</w:t>
          </w:r>
          <w:r>
            <w:tab/>
          </w:r>
          <w:r>
            <w:fldChar w:fldCharType="begin"/>
          </w:r>
          <w:r>
            <w:instrText xml:space="preserve"> PAGEREF _Toc27699 \h </w:instrText>
          </w:r>
          <w:r>
            <w:fldChar w:fldCharType="separate"/>
          </w:r>
          <w:r>
            <w:t>4</w:t>
          </w:r>
          <w:r>
            <w:fldChar w:fldCharType="end"/>
          </w:r>
          <w:r>
            <w:fldChar w:fldCharType="end"/>
          </w:r>
        </w:p>
        <w:p w14:paraId="17C9AD3D">
          <w:pPr>
            <w:pStyle w:val="15"/>
            <w:tabs>
              <w:tab w:val="right" w:leader="dot" w:pos="8306"/>
            </w:tabs>
          </w:pPr>
          <w:r>
            <w:fldChar w:fldCharType="begin"/>
          </w:r>
          <w:r>
            <w:instrText xml:space="preserve"> HYPERLINK \l _Toc22968 </w:instrText>
          </w:r>
          <w:r>
            <w:fldChar w:fldCharType="separate"/>
          </w:r>
          <w:r>
            <w:rPr>
              <w:rFonts w:hint="eastAsia" w:ascii="黑体" w:hAnsi="Times New Roman" w:eastAsia="黑体"/>
              <w:i w:val="0"/>
              <w:szCs w:val="21"/>
            </w:rPr>
            <w:t xml:space="preserve">3 </w:t>
          </w:r>
          <w:r>
            <w:rPr>
              <w:rFonts w:hint="eastAsia"/>
            </w:rPr>
            <w:t>术语和定义</w:t>
          </w:r>
          <w:r>
            <w:tab/>
          </w:r>
          <w:r>
            <w:fldChar w:fldCharType="begin"/>
          </w:r>
          <w:r>
            <w:instrText xml:space="preserve"> PAGEREF _Toc22968 \h </w:instrText>
          </w:r>
          <w:r>
            <w:fldChar w:fldCharType="separate"/>
          </w:r>
          <w:r>
            <w:t>4</w:t>
          </w:r>
          <w:r>
            <w:fldChar w:fldCharType="end"/>
          </w:r>
          <w:r>
            <w:fldChar w:fldCharType="end"/>
          </w:r>
        </w:p>
        <w:p w14:paraId="7D8B88E1">
          <w:pPr>
            <w:pStyle w:val="15"/>
            <w:tabs>
              <w:tab w:val="right" w:leader="dot" w:pos="8306"/>
            </w:tabs>
          </w:pPr>
          <w:r>
            <w:fldChar w:fldCharType="begin"/>
          </w:r>
          <w:r>
            <w:instrText xml:space="preserve"> HYPERLINK \l _Toc10302 </w:instrText>
          </w:r>
          <w:r>
            <w:fldChar w:fldCharType="separate"/>
          </w:r>
          <w:r>
            <w:rPr>
              <w:rFonts w:hint="eastAsia" w:ascii="黑体" w:hAnsi="Times New Roman" w:eastAsia="黑体" w:cs="Times New Roman"/>
              <w:i w:val="0"/>
              <w:szCs w:val="21"/>
              <w:lang w:val="en-US" w:eastAsia="zh-CN"/>
            </w:rPr>
            <w:t xml:space="preserve">4 </w:t>
          </w:r>
          <w:r>
            <w:rPr>
              <w:rFonts w:hint="eastAsia" w:hAnsi="Times New Roman" w:cs="Times New Roman"/>
              <w:highlight w:val="none"/>
              <w:lang w:val="en-US" w:eastAsia="zh-CN"/>
            </w:rPr>
            <w:t>数字人民币红包主要业务流程</w:t>
          </w:r>
          <w:r>
            <w:tab/>
          </w:r>
          <w:r>
            <w:fldChar w:fldCharType="begin"/>
          </w:r>
          <w:r>
            <w:instrText xml:space="preserve"> PAGEREF _Toc10302 \h </w:instrText>
          </w:r>
          <w:r>
            <w:fldChar w:fldCharType="separate"/>
          </w:r>
          <w:r>
            <w:t>6</w:t>
          </w:r>
          <w:r>
            <w:fldChar w:fldCharType="end"/>
          </w:r>
          <w:r>
            <w:fldChar w:fldCharType="end"/>
          </w:r>
        </w:p>
        <w:p w14:paraId="1C255BFA">
          <w:pPr>
            <w:pStyle w:val="11"/>
            <w:tabs>
              <w:tab w:val="right" w:leader="dot" w:pos="8306"/>
            </w:tabs>
          </w:pPr>
          <w:r>
            <w:fldChar w:fldCharType="begin"/>
          </w:r>
          <w:r>
            <w:instrText xml:space="preserve"> HYPERLINK \l _Toc28323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4.1 </w:t>
          </w:r>
          <w:r>
            <w:rPr>
              <w:rFonts w:hint="eastAsia" w:hAnsi="Times New Roman" w:cs="Times New Roman"/>
              <w:highlight w:val="none"/>
              <w:lang w:val="en-US" w:eastAsia="zh-CN"/>
            </w:rPr>
            <w:t>数字人民币红包业务架构图</w:t>
          </w:r>
          <w:r>
            <w:tab/>
          </w:r>
          <w:r>
            <w:fldChar w:fldCharType="begin"/>
          </w:r>
          <w:r>
            <w:instrText xml:space="preserve"> PAGEREF _Toc28323 \h </w:instrText>
          </w:r>
          <w:r>
            <w:fldChar w:fldCharType="separate"/>
          </w:r>
          <w:r>
            <w:t>6</w:t>
          </w:r>
          <w:r>
            <w:fldChar w:fldCharType="end"/>
          </w:r>
          <w:r>
            <w:fldChar w:fldCharType="end"/>
          </w:r>
        </w:p>
        <w:p w14:paraId="3440455E">
          <w:pPr>
            <w:pStyle w:val="11"/>
            <w:tabs>
              <w:tab w:val="right" w:leader="dot" w:pos="8306"/>
            </w:tabs>
          </w:pPr>
          <w:r>
            <w:fldChar w:fldCharType="begin"/>
          </w:r>
          <w:r>
            <w:instrText xml:space="preserve"> HYPERLINK \l _Toc31364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4.2 </w:t>
          </w:r>
          <w:r>
            <w:rPr>
              <w:rFonts w:hint="eastAsia" w:hAnsi="Times New Roman" w:cs="Times New Roman"/>
              <w:highlight w:val="none"/>
              <w:lang w:val="en-US" w:eastAsia="zh-CN"/>
            </w:rPr>
            <w:t>数字人民币红包业务流程图</w:t>
          </w:r>
          <w:r>
            <w:tab/>
          </w:r>
          <w:r>
            <w:fldChar w:fldCharType="begin"/>
          </w:r>
          <w:r>
            <w:instrText xml:space="preserve"> PAGEREF _Toc31364 \h </w:instrText>
          </w:r>
          <w:r>
            <w:fldChar w:fldCharType="separate"/>
          </w:r>
          <w:r>
            <w:t>6</w:t>
          </w:r>
          <w:r>
            <w:fldChar w:fldCharType="end"/>
          </w:r>
          <w:r>
            <w:fldChar w:fldCharType="end"/>
          </w:r>
        </w:p>
        <w:p w14:paraId="1B90B385">
          <w:pPr>
            <w:pStyle w:val="11"/>
            <w:tabs>
              <w:tab w:val="right" w:leader="dot" w:pos="8306"/>
            </w:tabs>
          </w:pPr>
          <w:r>
            <w:fldChar w:fldCharType="begin"/>
          </w:r>
          <w:r>
            <w:instrText xml:space="preserve"> HYPERLINK \l _Toc11749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4.3 </w:t>
          </w:r>
          <w:r>
            <w:rPr>
              <w:rFonts w:hint="eastAsia" w:hAnsi="Times New Roman" w:cs="Times New Roman"/>
              <w:highlight w:val="none"/>
              <w:lang w:val="en-US" w:eastAsia="zh-CN"/>
            </w:rPr>
            <w:t>数字人民币红包状态图</w:t>
          </w:r>
          <w:r>
            <w:tab/>
          </w:r>
          <w:r>
            <w:fldChar w:fldCharType="begin"/>
          </w:r>
          <w:r>
            <w:instrText xml:space="preserve"> PAGEREF _Toc11749 \h </w:instrText>
          </w:r>
          <w:r>
            <w:fldChar w:fldCharType="separate"/>
          </w:r>
          <w:r>
            <w:t>7</w:t>
          </w:r>
          <w:r>
            <w:fldChar w:fldCharType="end"/>
          </w:r>
          <w:r>
            <w:fldChar w:fldCharType="end"/>
          </w:r>
        </w:p>
        <w:p w14:paraId="41A8928D">
          <w:pPr>
            <w:pStyle w:val="15"/>
            <w:tabs>
              <w:tab w:val="right" w:leader="dot" w:pos="8306"/>
            </w:tabs>
          </w:pPr>
          <w:r>
            <w:fldChar w:fldCharType="begin"/>
          </w:r>
          <w:r>
            <w:instrText xml:space="preserve"> HYPERLINK \l _Toc29227 </w:instrText>
          </w:r>
          <w:r>
            <w:fldChar w:fldCharType="separate"/>
          </w:r>
          <w:r>
            <w:rPr>
              <w:rFonts w:hint="eastAsia" w:ascii="黑体" w:hAnsi="Times New Roman" w:eastAsia="黑体"/>
              <w:i w:val="0"/>
              <w:szCs w:val="21"/>
              <w:lang w:val="en-US" w:eastAsia="zh-CN"/>
            </w:rPr>
            <w:t xml:space="preserve">5 </w:t>
          </w:r>
          <w:r>
            <w:rPr>
              <w:rFonts w:hint="eastAsia"/>
              <w:highlight w:val="none"/>
              <w:lang w:val="en-US" w:eastAsia="zh-CN"/>
            </w:rPr>
            <w:t>数字人民币红包主要接口</w:t>
          </w:r>
          <w:r>
            <w:tab/>
          </w:r>
          <w:r>
            <w:fldChar w:fldCharType="begin"/>
          </w:r>
          <w:r>
            <w:instrText xml:space="preserve"> PAGEREF _Toc29227 \h </w:instrText>
          </w:r>
          <w:r>
            <w:fldChar w:fldCharType="separate"/>
          </w:r>
          <w:r>
            <w:t>8</w:t>
          </w:r>
          <w:r>
            <w:fldChar w:fldCharType="end"/>
          </w:r>
          <w:r>
            <w:fldChar w:fldCharType="end"/>
          </w:r>
        </w:p>
        <w:p w14:paraId="6DF3DFC4">
          <w:pPr>
            <w:pStyle w:val="11"/>
            <w:tabs>
              <w:tab w:val="right" w:leader="dot" w:pos="8306"/>
            </w:tabs>
          </w:pPr>
          <w:r>
            <w:fldChar w:fldCharType="begin"/>
          </w:r>
          <w:r>
            <w:instrText xml:space="preserve"> HYPERLINK \l _Toc8141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5.1 </w:t>
          </w:r>
          <w:r>
            <w:rPr>
              <w:rFonts w:hint="eastAsia"/>
              <w:highlight w:val="none"/>
              <w:lang w:val="en-US" w:eastAsia="zh-CN"/>
            </w:rPr>
            <w:t>公共数据元素</w:t>
          </w:r>
          <w:r>
            <w:tab/>
          </w:r>
          <w:r>
            <w:fldChar w:fldCharType="begin"/>
          </w:r>
          <w:r>
            <w:instrText xml:space="preserve"> PAGEREF _Toc8141 \h </w:instrText>
          </w:r>
          <w:r>
            <w:fldChar w:fldCharType="separate"/>
          </w:r>
          <w:r>
            <w:t>8</w:t>
          </w:r>
          <w:r>
            <w:fldChar w:fldCharType="end"/>
          </w:r>
          <w:r>
            <w:fldChar w:fldCharType="end"/>
          </w:r>
        </w:p>
        <w:p w14:paraId="4A447746">
          <w:pPr>
            <w:pStyle w:val="11"/>
            <w:tabs>
              <w:tab w:val="right" w:leader="dot" w:pos="8306"/>
            </w:tabs>
          </w:pPr>
          <w:r>
            <w:fldChar w:fldCharType="begin"/>
          </w:r>
          <w:r>
            <w:instrText xml:space="preserve"> HYPERLINK \l _Toc31477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5.2 </w:t>
          </w:r>
          <w:r>
            <w:rPr>
              <w:rFonts w:hint="eastAsia"/>
              <w:highlight w:val="none"/>
              <w:lang w:val="en-US" w:eastAsia="zh-CN"/>
            </w:rPr>
            <w:t>红包活动设定接口</w:t>
          </w:r>
          <w:r>
            <w:tab/>
          </w:r>
          <w:r>
            <w:fldChar w:fldCharType="begin"/>
          </w:r>
          <w:r>
            <w:instrText xml:space="preserve"> PAGEREF _Toc31477 \h </w:instrText>
          </w:r>
          <w:r>
            <w:fldChar w:fldCharType="separate"/>
          </w:r>
          <w:r>
            <w:t>14</w:t>
          </w:r>
          <w:r>
            <w:fldChar w:fldCharType="end"/>
          </w:r>
          <w:r>
            <w:fldChar w:fldCharType="end"/>
          </w:r>
        </w:p>
        <w:p w14:paraId="3E555488">
          <w:pPr>
            <w:pStyle w:val="11"/>
            <w:tabs>
              <w:tab w:val="right" w:leader="dot" w:pos="8306"/>
            </w:tabs>
          </w:pPr>
          <w:r>
            <w:fldChar w:fldCharType="begin"/>
          </w:r>
          <w:r>
            <w:instrText xml:space="preserve"> HYPERLINK \l _Toc11571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5.3 </w:t>
          </w:r>
          <w:r>
            <w:rPr>
              <w:rFonts w:hint="eastAsia"/>
              <w:highlight w:val="none"/>
              <w:lang w:val="en-US" w:eastAsia="zh-CN"/>
            </w:rPr>
            <w:t>红包发放接口</w:t>
          </w:r>
          <w:r>
            <w:tab/>
          </w:r>
          <w:r>
            <w:fldChar w:fldCharType="begin"/>
          </w:r>
          <w:r>
            <w:instrText xml:space="preserve"> PAGEREF _Toc11571 \h </w:instrText>
          </w:r>
          <w:r>
            <w:fldChar w:fldCharType="separate"/>
          </w:r>
          <w:r>
            <w:t>15</w:t>
          </w:r>
          <w:r>
            <w:fldChar w:fldCharType="end"/>
          </w:r>
          <w:r>
            <w:fldChar w:fldCharType="end"/>
          </w:r>
        </w:p>
        <w:p w14:paraId="64D432B0">
          <w:pPr>
            <w:pStyle w:val="11"/>
            <w:tabs>
              <w:tab w:val="right" w:leader="dot" w:pos="8306"/>
            </w:tabs>
          </w:pPr>
          <w:r>
            <w:fldChar w:fldCharType="begin"/>
          </w:r>
          <w:r>
            <w:instrText xml:space="preserve"> HYPERLINK \l _Toc30053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5.4 </w:t>
          </w:r>
          <w:r>
            <w:rPr>
              <w:rFonts w:hint="eastAsia"/>
              <w:highlight w:val="none"/>
              <w:lang w:val="en-US" w:eastAsia="zh-CN"/>
            </w:rPr>
            <w:t>红包查询接口</w:t>
          </w:r>
          <w:r>
            <w:tab/>
          </w:r>
          <w:r>
            <w:fldChar w:fldCharType="begin"/>
          </w:r>
          <w:r>
            <w:instrText xml:space="preserve"> PAGEREF _Toc30053 \h </w:instrText>
          </w:r>
          <w:r>
            <w:fldChar w:fldCharType="separate"/>
          </w:r>
          <w:r>
            <w:t>15</w:t>
          </w:r>
          <w:r>
            <w:fldChar w:fldCharType="end"/>
          </w:r>
          <w:r>
            <w:fldChar w:fldCharType="end"/>
          </w:r>
        </w:p>
        <w:p w14:paraId="40BE4BB4">
          <w:pPr>
            <w:pStyle w:val="11"/>
            <w:tabs>
              <w:tab w:val="right" w:leader="dot" w:pos="8306"/>
            </w:tabs>
          </w:pPr>
          <w:r>
            <w:fldChar w:fldCharType="begin"/>
          </w:r>
          <w:r>
            <w:instrText xml:space="preserve"> HYPERLINK \l _Toc9209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5.5 </w:t>
          </w:r>
          <w:r>
            <w:rPr>
              <w:rFonts w:hint="eastAsia"/>
              <w:highlight w:val="none"/>
              <w:lang w:val="en-US" w:eastAsia="zh-CN"/>
            </w:rPr>
            <w:t>白名单设置接口</w:t>
          </w:r>
          <w:r>
            <w:tab/>
          </w:r>
          <w:r>
            <w:fldChar w:fldCharType="begin"/>
          </w:r>
          <w:r>
            <w:instrText xml:space="preserve"> PAGEREF _Toc9209 \h </w:instrText>
          </w:r>
          <w:r>
            <w:fldChar w:fldCharType="separate"/>
          </w:r>
          <w:r>
            <w:t>16</w:t>
          </w:r>
          <w:r>
            <w:fldChar w:fldCharType="end"/>
          </w:r>
          <w:r>
            <w:fldChar w:fldCharType="end"/>
          </w:r>
        </w:p>
        <w:p w14:paraId="55E0CED7">
          <w:pPr>
            <w:pStyle w:val="14"/>
            <w:tabs>
              <w:tab w:val="right" w:leader="dot" w:pos="8306"/>
            </w:tabs>
          </w:pPr>
          <w:r>
            <w:fldChar w:fldCharType="begin"/>
          </w:r>
          <w:r>
            <w:instrText xml:space="preserve"> HYPERLINK \l _Toc7689 </w:instrText>
          </w:r>
          <w:r>
            <w:fldChar w:fldCharType="separate"/>
          </w:r>
          <w:r>
            <w:rPr>
              <w:rFonts w:hint="eastAsia"/>
            </w:rPr>
            <w:t>参考文献</w:t>
          </w:r>
          <w:r>
            <w:tab/>
          </w:r>
          <w:r>
            <w:fldChar w:fldCharType="begin"/>
          </w:r>
          <w:r>
            <w:instrText xml:space="preserve"> PAGEREF _Toc7689 \h </w:instrText>
          </w:r>
          <w:r>
            <w:fldChar w:fldCharType="separate"/>
          </w:r>
          <w:r>
            <w:t>17</w:t>
          </w:r>
          <w:r>
            <w:fldChar w:fldCharType="end"/>
          </w:r>
          <w:r>
            <w:fldChar w:fldCharType="end"/>
          </w:r>
        </w:p>
        <w:p w14:paraId="2033F9AA">
          <w:pPr>
            <w:pStyle w:val="25"/>
            <w:ind w:firstLine="0" w:firstLineChars="0"/>
            <w:rPr>
              <w:rFonts w:ascii="宋体" w:hAnsi="Times New Roman" w:eastAsia="宋体" w:cs="Times New Roman"/>
              <w:kern w:val="2"/>
              <w:sz w:val="21"/>
              <w:szCs w:val="24"/>
              <w:lang w:val="en-US" w:eastAsia="zh-CN" w:bidi="ar-SA"/>
            </w:rPr>
          </w:pPr>
          <w:r>
            <w:fldChar w:fldCharType="end"/>
          </w:r>
          <w:bookmarkEnd w:id="0"/>
        </w:p>
      </w:sdtContent>
    </w:sdt>
    <w:p w14:paraId="75FC57F5">
      <w:pPr>
        <w:pStyle w:val="25"/>
        <w:ind w:firstLine="0" w:firstLineChars="0"/>
        <w:rPr>
          <w:rFonts w:ascii="宋体" w:hAnsi="Times New Roman" w:eastAsia="宋体" w:cs="Times New Roman"/>
          <w:kern w:val="2"/>
          <w:sz w:val="21"/>
          <w:szCs w:val="24"/>
          <w:lang w:val="en-US" w:eastAsia="zh-CN" w:bidi="ar-SA"/>
        </w:rPr>
      </w:pPr>
    </w:p>
    <w:p w14:paraId="1DAAAD74">
      <w:pPr>
        <w:pStyle w:val="25"/>
        <w:ind w:firstLine="0" w:firstLineChars="0"/>
        <w:rPr>
          <w:rFonts w:ascii="宋体" w:hAnsi="Times New Roman" w:eastAsia="宋体" w:cs="Times New Roman"/>
          <w:kern w:val="2"/>
          <w:sz w:val="21"/>
          <w:szCs w:val="24"/>
          <w:lang w:val="en-US" w:eastAsia="zh-CN" w:bidi="ar-SA"/>
        </w:rPr>
      </w:pPr>
    </w:p>
    <w:p w14:paraId="1E03DBCC">
      <w:pPr>
        <w:pStyle w:val="24"/>
        <w:rPr>
          <w:color w:val="auto"/>
        </w:rPr>
      </w:pPr>
      <w:bookmarkStart w:id="1" w:name="_Toc30788"/>
      <w:bookmarkStart w:id="2" w:name="_Toc32304"/>
      <w:r>
        <w:rPr>
          <w:color w:val="auto"/>
        </w:rPr>
        <w:fldChar w:fldCharType="begin"/>
      </w:r>
      <w:r>
        <w:rPr>
          <w:color w:val="auto"/>
        </w:rPr>
        <w:instrText xml:space="preserve"> </w:instrText>
      </w:r>
      <w:r>
        <w:rPr>
          <w:rFonts w:hint="eastAsia"/>
          <w:color w:val="auto"/>
        </w:rPr>
        <w:instrText xml:space="preserve"> \* MERGEFORMAT</w:instrText>
      </w:r>
      <w:r>
        <w:rPr>
          <w:color w:val="auto"/>
        </w:rPr>
        <w:instrText xml:space="preserve"> </w:instrText>
      </w:r>
      <w:r>
        <w:rPr>
          <w:color w:val="auto"/>
        </w:rPr>
        <w:fldChar w:fldCharType="end"/>
      </w:r>
      <w:bookmarkStart w:id="3" w:name="_Toc77835691"/>
      <w:bookmarkStart w:id="4" w:name="_Toc79671396"/>
      <w:bookmarkStart w:id="5" w:name="_Toc79828501"/>
      <w:bookmarkStart w:id="6" w:name="_Toc84594034"/>
      <w:bookmarkStart w:id="7" w:name="_Toc81749607"/>
      <w:bookmarkStart w:id="8" w:name="_Toc83279043"/>
      <w:bookmarkStart w:id="9" w:name="_Toc84787941"/>
      <w:bookmarkStart w:id="10" w:name="_Toc83279081"/>
      <w:bookmarkStart w:id="11" w:name="_Toc77835566"/>
      <w:bookmarkStart w:id="12" w:name="_Toc77413764"/>
      <w:bookmarkStart w:id="13" w:name="_Toc84787989"/>
      <w:bookmarkStart w:id="14" w:name="_Toc83218630"/>
      <w:bookmarkStart w:id="15" w:name="_Toc77256198"/>
      <w:bookmarkStart w:id="16" w:name="_Toc84593422"/>
      <w:bookmarkStart w:id="17" w:name="_Toc83218670"/>
      <w:bookmarkStart w:id="18" w:name="_Toc82853999"/>
      <w:bookmarkStart w:id="19" w:name="_Toc79780768"/>
      <w:bookmarkStart w:id="20" w:name="_Toc84787856"/>
      <w:bookmarkStart w:id="21" w:name="_Toc82854053"/>
      <w:bookmarkStart w:id="22" w:name="_Toc80526539"/>
      <w:bookmarkStart w:id="23" w:name="_Toc79828554"/>
      <w:bookmarkStart w:id="24" w:name="_Toc84593752"/>
      <w:r>
        <w:rPr>
          <w:rFonts w:hint="eastAsia"/>
          <w:color w:val="auto"/>
        </w:rPr>
        <w:t>前</w:t>
      </w:r>
      <w:r>
        <w:rPr>
          <w:rFonts w:hAnsi="黑体"/>
          <w:color w:val="auto"/>
        </w:rPr>
        <w:t>  </w:t>
      </w:r>
      <w:r>
        <w:rPr>
          <w:rFonts w:hint="eastAsia"/>
          <w:color w:val="auto"/>
        </w:rPr>
        <w:t>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4A685E1">
      <w:pPr>
        <w:pStyle w:val="25"/>
        <w:ind w:firstLine="420" w:firstLineChars="0"/>
        <w:rPr>
          <w:rFonts w:hint="eastAsia"/>
          <w:color w:val="auto"/>
        </w:rPr>
      </w:pPr>
      <w:r>
        <w:rPr>
          <w:rFonts w:hint="eastAsia"/>
          <w:color w:val="auto"/>
        </w:rPr>
        <w:t>本文件按照GB/T1.1-2020《标准化工作导则 第1部分：标准化文件的结构和起草规则》的规定起草。</w:t>
      </w:r>
    </w:p>
    <w:p w14:paraId="3D312D1B">
      <w:pPr>
        <w:pStyle w:val="25"/>
        <w:ind w:firstLine="0" w:firstLineChars="0"/>
        <w:rPr>
          <w:rFonts w:hint="eastAsia"/>
          <w:color w:val="auto"/>
        </w:rPr>
      </w:pPr>
      <w:r>
        <w:rPr>
          <w:rFonts w:hint="eastAsia"/>
          <w:color w:val="auto"/>
          <w:lang w:eastAsia="zh-CN"/>
        </w:rPr>
        <w:t>　　</w:t>
      </w:r>
      <w:r>
        <w:rPr>
          <w:rFonts w:hint="eastAsia"/>
          <w:color w:val="auto"/>
          <w:lang w:val="en-US" w:eastAsia="zh-CN"/>
        </w:rPr>
        <w:t>请注意</w:t>
      </w:r>
      <w:r>
        <w:rPr>
          <w:rFonts w:hint="eastAsia"/>
          <w:color w:val="auto"/>
        </w:rPr>
        <w:t>本文件的某些内容可能涉及专利。本文件的发布机构不承担识别专利的责任。</w:t>
      </w:r>
    </w:p>
    <w:p w14:paraId="7527DD7F">
      <w:pPr>
        <w:pStyle w:val="25"/>
        <w:ind w:firstLine="420" w:firstLineChars="0"/>
        <w:rPr>
          <w:rFonts w:hint="eastAsia"/>
          <w:color w:val="auto"/>
        </w:rPr>
      </w:pPr>
      <w:r>
        <w:rPr>
          <w:rFonts w:hint="eastAsia"/>
          <w:color w:val="auto"/>
        </w:rPr>
        <w:t>本文件由中国</w:t>
      </w:r>
      <w:r>
        <w:rPr>
          <w:rFonts w:hint="eastAsia"/>
          <w:color w:val="auto"/>
          <w:lang w:eastAsia="zh-CN"/>
        </w:rPr>
        <w:t>电子学会</w:t>
      </w:r>
      <w:r>
        <w:rPr>
          <w:rFonts w:hint="eastAsia"/>
          <w:color w:val="auto"/>
        </w:rPr>
        <w:t>提出并归口。</w:t>
      </w:r>
    </w:p>
    <w:p w14:paraId="590113EA">
      <w:pPr>
        <w:pStyle w:val="25"/>
        <w:ind w:firstLine="0" w:firstLineChars="0"/>
        <w:rPr>
          <w:color w:val="auto"/>
        </w:rPr>
      </w:pPr>
      <w:r>
        <w:rPr>
          <w:rFonts w:hint="eastAsia"/>
          <w:color w:val="auto"/>
          <w:lang w:eastAsia="zh-CN"/>
        </w:rPr>
        <w:t>　　</w:t>
      </w:r>
      <w:r>
        <w:rPr>
          <w:rFonts w:hint="eastAsia"/>
          <w:color w:val="auto"/>
        </w:rPr>
        <w:t>本文件起草单位：中国民航信息网络股份有限公司。</w:t>
      </w:r>
    </w:p>
    <w:p w14:paraId="602D1D3F">
      <w:pPr>
        <w:pStyle w:val="25"/>
        <w:ind w:firstLine="0" w:firstLineChars="0"/>
        <w:rPr>
          <w:color w:val="auto"/>
        </w:rPr>
      </w:pPr>
      <w:r>
        <w:rPr>
          <w:rFonts w:hint="eastAsia"/>
          <w:color w:val="auto"/>
          <w:lang w:eastAsia="zh-CN"/>
        </w:rPr>
        <w:t>　　</w:t>
      </w:r>
      <w:r>
        <w:rPr>
          <w:rFonts w:hint="eastAsia"/>
          <w:color w:val="auto"/>
        </w:rPr>
        <w:t>本文件起草人员：</w:t>
      </w:r>
      <w:r>
        <w:rPr>
          <w:rFonts w:hint="eastAsia"/>
          <w:color w:val="auto"/>
          <w:lang w:val="en-US" w:eastAsia="zh-CN"/>
        </w:rPr>
        <w:t>张永旺、李雄清、费笑峰、张素娟、张志丹、李泓哲</w:t>
      </w:r>
      <w:r>
        <w:rPr>
          <w:rFonts w:hint="eastAsia"/>
          <w:color w:val="auto"/>
        </w:rPr>
        <w:t>。</w:t>
      </w:r>
    </w:p>
    <w:p w14:paraId="6B45BB56">
      <w:pPr>
        <w:pStyle w:val="25"/>
        <w:ind w:firstLine="0" w:firstLineChars="0"/>
        <w:rPr>
          <w:color w:val="auto"/>
        </w:rPr>
      </w:pPr>
    </w:p>
    <w:p w14:paraId="49D3C7DB">
      <w:pPr>
        <w:pStyle w:val="25"/>
        <w:ind w:firstLine="0" w:firstLineChars="0"/>
        <w:rPr>
          <w:rFonts w:ascii="宋体" w:hAnsi="Times New Roman" w:eastAsia="宋体" w:cs="Times New Roman"/>
          <w:kern w:val="2"/>
          <w:sz w:val="21"/>
          <w:szCs w:val="24"/>
          <w:lang w:val="en-US" w:eastAsia="zh-CN" w:bidi="ar-SA"/>
        </w:rPr>
      </w:pPr>
    </w:p>
    <w:p w14:paraId="13E47A46">
      <w:pPr>
        <w:pStyle w:val="26"/>
        <w:rPr>
          <w:color w:val="auto"/>
        </w:rPr>
      </w:pPr>
      <w:bookmarkStart w:id="25" w:name="_Toc31412"/>
      <w:sdt>
        <w:sdtPr>
          <w:rPr>
            <w:rFonts w:hint="eastAsia"/>
            <w:color w:val="auto"/>
          </w:rPr>
          <w:alias w:val="标准名称"/>
          <w:tag w:val="标准名称"/>
          <w:id w:val="147478318"/>
          <w:lock w:val="sdtLocked"/>
          <w:placeholder>
            <w:docPart w:val="{d60cf0a6-64c1-4b23-b27a-b69edf88b319}"/>
          </w:placeholder>
          <w:text w:multiLine="1"/>
        </w:sdtPr>
        <w:sdtEndPr>
          <w:rPr>
            <w:rFonts w:hint="eastAsia"/>
            <w:color w:val="auto"/>
          </w:rPr>
        </w:sdtEndPr>
        <w:sdtContent>
          <w:r>
            <w:rPr>
              <w:rFonts w:hint="eastAsia"/>
              <w:color w:val="auto"/>
            </w:rPr>
            <w:t>数字人民币民航领域应用规范</w:t>
          </w:r>
          <w:r>
            <w:rPr>
              <w:rFonts w:hint="eastAsia"/>
              <w:color w:val="auto"/>
            </w:rPr>
            <w:br w:type="textWrapping"/>
          </w:r>
          <w:r>
            <w:rPr>
              <w:rFonts w:hint="eastAsia"/>
              <w:color w:val="auto"/>
            </w:rPr>
            <w:t>第3部分：红包应用规范</w:t>
          </w:r>
        </w:sdtContent>
      </w:sdt>
      <w:bookmarkEnd w:id="25"/>
      <w:bookmarkStart w:id="26" w:name="StandardName"/>
      <w:bookmarkEnd w:id="26"/>
    </w:p>
    <w:p w14:paraId="0B85F6C9">
      <w:pPr>
        <w:pStyle w:val="27"/>
        <w:spacing w:before="312" w:after="312"/>
        <w:ind w:left="0"/>
        <w:outlineLvl w:val="0"/>
        <w:rPr>
          <w:rFonts w:hint="eastAsia"/>
          <w:color w:val="auto"/>
        </w:rPr>
      </w:pPr>
      <w:bookmarkStart w:id="27" w:name="_Toc4378"/>
      <w:bookmarkStart w:id="28" w:name="_Toc77413765"/>
      <w:bookmarkStart w:id="29" w:name="_Toc79828555"/>
      <w:bookmarkStart w:id="30" w:name="_Toc79828502"/>
      <w:bookmarkStart w:id="31" w:name="_Toc82854000"/>
      <w:bookmarkStart w:id="32" w:name="_Toc83279044"/>
      <w:bookmarkStart w:id="33" w:name="_Toc83279082"/>
      <w:bookmarkStart w:id="34" w:name="_Toc79671397"/>
      <w:bookmarkStart w:id="35" w:name="_Toc84593753"/>
      <w:bookmarkStart w:id="36" w:name="_Toc77835567"/>
      <w:bookmarkStart w:id="37" w:name="_Toc82854054"/>
      <w:bookmarkStart w:id="38" w:name="_Toc16829"/>
      <w:bookmarkStart w:id="39" w:name="_Toc84787990"/>
      <w:bookmarkStart w:id="40" w:name="_Toc81749608"/>
      <w:bookmarkStart w:id="41" w:name="_Toc27464"/>
      <w:bookmarkStart w:id="42" w:name="_Toc79780769"/>
      <w:bookmarkStart w:id="43" w:name="_Toc84594035"/>
      <w:bookmarkStart w:id="44" w:name="_Toc84787942"/>
      <w:bookmarkStart w:id="45" w:name="_Toc24981"/>
      <w:bookmarkStart w:id="46" w:name="_Toc83218671"/>
      <w:bookmarkStart w:id="47" w:name="_Toc83218631"/>
      <w:bookmarkStart w:id="48" w:name="_Toc77256199"/>
      <w:bookmarkStart w:id="49" w:name="_Toc76304182"/>
      <w:bookmarkStart w:id="50" w:name="_Toc84787857"/>
      <w:bookmarkStart w:id="51" w:name="_Toc80526540"/>
      <w:bookmarkStart w:id="52" w:name="_Toc84593423"/>
      <w:bookmarkStart w:id="53" w:name="_Toc77835692"/>
      <w:r>
        <w:rPr>
          <w:rFonts w:hint="eastAsia"/>
          <w:color w:val="auto"/>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1F747DA5">
      <w:pPr>
        <w:pStyle w:val="25"/>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Times New Roman" w:eastAsia="宋体" w:cs="Times New Roman"/>
          <w:color w:val="auto"/>
          <w:kern w:val="0"/>
          <w:sz w:val="21"/>
          <w:szCs w:val="20"/>
          <w:u w:val="none"/>
          <w:lang w:val="en-US" w:eastAsia="zh-CN" w:bidi="ar-SA"/>
        </w:rPr>
      </w:pPr>
      <w:r>
        <w:rPr>
          <w:rFonts w:hint="eastAsia" w:ascii="宋体" w:hAnsi="Times New Roman" w:eastAsia="宋体" w:cs="Times New Roman"/>
          <w:color w:val="auto"/>
          <w:kern w:val="0"/>
          <w:sz w:val="21"/>
          <w:szCs w:val="20"/>
          <w:u w:val="none"/>
          <w:lang w:val="en-US" w:eastAsia="zh-CN" w:bidi="ar-SA"/>
        </w:rPr>
        <w:t>本文件规定了数字人民币</w:t>
      </w:r>
      <w:r>
        <w:rPr>
          <w:rFonts w:hint="eastAsia" w:cs="Times New Roman"/>
          <w:color w:val="auto"/>
          <w:kern w:val="0"/>
          <w:sz w:val="21"/>
          <w:szCs w:val="20"/>
          <w:u w:val="none"/>
          <w:lang w:val="en-US" w:eastAsia="zh-CN" w:bidi="ar-SA"/>
        </w:rPr>
        <w:t>红包</w:t>
      </w:r>
      <w:r>
        <w:rPr>
          <w:rFonts w:hint="eastAsia" w:ascii="宋体" w:hAnsi="Times New Roman" w:eastAsia="宋体" w:cs="Times New Roman"/>
          <w:color w:val="auto"/>
          <w:kern w:val="0"/>
          <w:sz w:val="21"/>
          <w:szCs w:val="20"/>
          <w:u w:val="none"/>
          <w:lang w:val="en-US" w:eastAsia="zh-CN" w:bidi="ar-SA"/>
        </w:rPr>
        <w:t>在民航</w:t>
      </w:r>
      <w:r>
        <w:rPr>
          <w:rFonts w:hint="eastAsia" w:cs="Times New Roman"/>
          <w:color w:val="auto"/>
          <w:kern w:val="0"/>
          <w:sz w:val="21"/>
          <w:szCs w:val="20"/>
          <w:u w:val="none"/>
          <w:lang w:val="en-US" w:eastAsia="zh-CN" w:bidi="ar-SA"/>
        </w:rPr>
        <w:t>线上销售</w:t>
      </w:r>
      <w:r>
        <w:rPr>
          <w:rFonts w:hint="eastAsia" w:ascii="宋体" w:hAnsi="Times New Roman" w:eastAsia="宋体" w:cs="Times New Roman"/>
          <w:color w:val="auto"/>
          <w:kern w:val="0"/>
          <w:sz w:val="21"/>
          <w:szCs w:val="20"/>
          <w:u w:val="none"/>
          <w:lang w:val="en-US" w:eastAsia="zh-CN" w:bidi="ar-SA"/>
        </w:rPr>
        <w:t>领域应用时的</w:t>
      </w:r>
      <w:r>
        <w:rPr>
          <w:rFonts w:hint="eastAsia" w:cs="Times New Roman"/>
          <w:color w:val="auto"/>
          <w:kern w:val="0"/>
          <w:sz w:val="21"/>
          <w:szCs w:val="20"/>
          <w:u w:val="none"/>
          <w:lang w:val="en-US" w:eastAsia="zh-CN" w:bidi="ar-SA"/>
        </w:rPr>
        <w:t>信息交互</w:t>
      </w:r>
      <w:r>
        <w:rPr>
          <w:rFonts w:hint="eastAsia" w:ascii="宋体" w:hAnsi="Times New Roman" w:eastAsia="宋体" w:cs="Times New Roman"/>
          <w:color w:val="auto"/>
          <w:kern w:val="0"/>
          <w:sz w:val="21"/>
          <w:szCs w:val="20"/>
          <w:u w:val="none"/>
          <w:lang w:val="en-US" w:eastAsia="zh-CN" w:bidi="ar-SA"/>
        </w:rPr>
        <w:t>标准。</w:t>
      </w:r>
    </w:p>
    <w:p w14:paraId="102DEE20">
      <w:pPr>
        <w:pStyle w:val="25"/>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Times New Roman" w:eastAsia="宋体" w:cs="Times New Roman"/>
          <w:color w:val="auto"/>
          <w:kern w:val="0"/>
          <w:sz w:val="21"/>
          <w:szCs w:val="20"/>
          <w:u w:val="none"/>
          <w:lang w:val="en-US" w:eastAsia="zh-CN" w:bidi="ar-SA"/>
        </w:rPr>
      </w:pPr>
      <w:r>
        <w:rPr>
          <w:rFonts w:hint="eastAsia" w:ascii="宋体" w:hAnsi="Times New Roman" w:eastAsia="宋体" w:cs="Times New Roman"/>
          <w:color w:val="auto"/>
          <w:kern w:val="0"/>
          <w:sz w:val="21"/>
          <w:szCs w:val="20"/>
          <w:u w:val="none"/>
          <w:lang w:val="en-US" w:eastAsia="zh-CN" w:bidi="ar-SA"/>
        </w:rPr>
        <w:t>包括数字人民币钱包状态查询、红包发放、红包使用明细查询、红包发放异步通知等接口规范。</w:t>
      </w:r>
    </w:p>
    <w:p w14:paraId="61C64F00">
      <w:pPr>
        <w:pStyle w:val="25"/>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Times New Roman" w:eastAsia="宋体" w:cs="Times New Roman"/>
          <w:color w:val="auto"/>
          <w:kern w:val="0"/>
          <w:sz w:val="21"/>
          <w:szCs w:val="20"/>
          <w:u w:val="none"/>
          <w:lang w:val="en-US" w:eastAsia="zh-CN" w:bidi="ar-SA"/>
        </w:rPr>
      </w:pPr>
      <w:r>
        <w:rPr>
          <w:rFonts w:hint="eastAsia" w:ascii="宋体" w:hAnsi="Times New Roman" w:eastAsia="宋体" w:cs="Times New Roman"/>
          <w:color w:val="auto"/>
          <w:kern w:val="0"/>
          <w:sz w:val="21"/>
          <w:szCs w:val="20"/>
          <w:u w:val="none"/>
          <w:lang w:val="en-US" w:eastAsia="zh-CN" w:bidi="ar-SA"/>
        </w:rPr>
        <w:t>本文件适用于民航领域线上销售系统关于数字人民币红包相关功能的信息交互。</w:t>
      </w:r>
    </w:p>
    <w:p w14:paraId="0F13EAC7">
      <w:pPr>
        <w:pStyle w:val="25"/>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Times New Roman" w:eastAsia="宋体" w:cs="Times New Roman"/>
          <w:color w:val="auto"/>
          <w:kern w:val="0"/>
          <w:sz w:val="21"/>
          <w:szCs w:val="20"/>
          <w:u w:val="none"/>
          <w:lang w:val="en-US" w:eastAsia="zh-CN" w:bidi="ar-SA"/>
        </w:rPr>
      </w:pPr>
    </w:p>
    <w:p w14:paraId="3C33D45B">
      <w:pPr>
        <w:pStyle w:val="27"/>
        <w:spacing w:before="312" w:after="312"/>
        <w:ind w:left="0"/>
        <w:outlineLvl w:val="0"/>
        <w:rPr>
          <w:rFonts w:hint="eastAsia"/>
          <w:color w:val="auto"/>
        </w:rPr>
      </w:pPr>
      <w:bookmarkStart w:id="54" w:name="_Toc84787858"/>
      <w:bookmarkStart w:id="55" w:name="_Toc79828503"/>
      <w:bookmarkStart w:id="56" w:name="_Toc84594036"/>
      <w:bookmarkStart w:id="57" w:name="_Toc80526541"/>
      <w:bookmarkStart w:id="58" w:name="_Toc82854001"/>
      <w:bookmarkStart w:id="59" w:name="_Toc77256200"/>
      <w:bookmarkStart w:id="60" w:name="_Toc84787943"/>
      <w:bookmarkStart w:id="61" w:name="_Toc83279045"/>
      <w:bookmarkStart w:id="62" w:name="_Toc83218672"/>
      <w:bookmarkStart w:id="63" w:name="_Toc83279083"/>
      <w:bookmarkStart w:id="64" w:name="_Toc83218632"/>
      <w:bookmarkStart w:id="65" w:name="_Toc79671398"/>
      <w:bookmarkStart w:id="66" w:name="_Toc77835693"/>
      <w:bookmarkStart w:id="67" w:name="_Toc27699"/>
      <w:bookmarkStart w:id="68" w:name="_Toc84593754"/>
      <w:bookmarkStart w:id="69" w:name="_Toc76304183"/>
      <w:bookmarkStart w:id="70" w:name="_Toc82854055"/>
      <w:bookmarkStart w:id="71" w:name="_Toc81749609"/>
      <w:bookmarkStart w:id="72" w:name="_Toc18483"/>
      <w:bookmarkStart w:id="73" w:name="_Toc77835568"/>
      <w:bookmarkStart w:id="74" w:name="_Toc79828556"/>
      <w:bookmarkStart w:id="75" w:name="_Toc84787991"/>
      <w:bookmarkStart w:id="76" w:name="_Toc4177"/>
      <w:bookmarkStart w:id="77" w:name="_Toc8563"/>
      <w:bookmarkStart w:id="78" w:name="_Toc84593424"/>
      <w:bookmarkStart w:id="79" w:name="_Toc79780770"/>
      <w:bookmarkStart w:id="80" w:name="_Toc77413766"/>
      <w:r>
        <w:rPr>
          <w:rFonts w:hint="eastAsia"/>
          <w:color w:val="auto"/>
        </w:rPr>
        <w:t>规范性引用文件</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E8F59B6">
      <w:pPr>
        <w:pStyle w:val="25"/>
        <w:keepNext w:val="0"/>
        <w:keepLines w:val="0"/>
        <w:pageBreakBefore w:val="0"/>
        <w:topLinePunct w:val="0"/>
        <w:bidi w:val="0"/>
        <w:spacing w:line="360" w:lineRule="auto"/>
        <w:ind w:left="0" w:leftChars="0" w:firstLine="0" w:firstLineChars="0"/>
        <w:rPr>
          <w:rFonts w:hint="eastAsia" w:ascii="宋体" w:hAnsi="Times New Roman" w:eastAsia="宋体" w:cs="Times New Roman"/>
          <w:color w:val="auto"/>
          <w:sz w:val="21"/>
          <w:szCs w:val="20"/>
        </w:rPr>
      </w:pPr>
      <w:r>
        <w:rPr>
          <w:rFonts w:hint="eastAsia"/>
          <w:color w:val="auto"/>
          <w:lang w:val="en-US" w:eastAsia="zh-CN"/>
        </w:rPr>
        <w:t xml:space="preserve">   </w:t>
      </w:r>
      <w:r>
        <w:rPr>
          <w:rFonts w:hint="eastAsia" w:ascii="宋体" w:hAnsi="Times New Roman" w:eastAsia="宋体" w:cs="Times New Roman"/>
          <w:color w:val="auto"/>
          <w:kern w:val="0"/>
          <w:sz w:val="21"/>
          <w:szCs w:val="20"/>
          <w:u w:val="none"/>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6D5329D">
      <w:pPr>
        <w:pStyle w:val="36"/>
        <w:keepNext w:val="0"/>
        <w:keepLines w:val="0"/>
        <w:pageBreakBefore w:val="0"/>
        <w:topLinePunct w:val="0"/>
        <w:bidi w:val="0"/>
        <w:spacing w:line="360" w:lineRule="auto"/>
        <w:ind w:left="0" w:leftChars="0" w:firstLine="420" w:firstLineChars="0"/>
        <w:rPr>
          <w:rFonts w:hint="eastAsia" w:ascii="宋体" w:hAnsi="Times New Roman" w:eastAsia="宋体" w:cs="Times New Roman"/>
          <w:color w:val="auto"/>
          <w:sz w:val="21"/>
          <w:szCs w:val="20"/>
        </w:rPr>
      </w:pPr>
      <w:r>
        <w:rPr>
          <w:rFonts w:hint="eastAsia" w:ascii="宋体" w:hAnsi="Times New Roman" w:eastAsia="宋体" w:cs="Times New Roman"/>
          <w:color w:val="auto"/>
          <w:sz w:val="21"/>
          <w:szCs w:val="20"/>
        </w:rPr>
        <w:t>GB/T</w:t>
      </w:r>
      <w:r>
        <w:rPr>
          <w:rFonts w:hint="eastAsia" w:cs="Times New Roman"/>
          <w:color w:val="auto"/>
          <w:sz w:val="21"/>
          <w:szCs w:val="20"/>
          <w:lang w:val="en-US" w:eastAsia="zh-CN"/>
        </w:rPr>
        <w:t xml:space="preserve"> </w:t>
      </w:r>
      <w:r>
        <w:rPr>
          <w:rFonts w:hint="eastAsia" w:ascii="宋体" w:hAnsi="Times New Roman" w:eastAsia="宋体" w:cs="Times New Roman"/>
          <w:color w:val="auto"/>
          <w:sz w:val="21"/>
          <w:szCs w:val="20"/>
        </w:rPr>
        <w:t>18764-2002   民用航空旅客运输术语</w:t>
      </w:r>
    </w:p>
    <w:p w14:paraId="669AD818">
      <w:pPr>
        <w:pStyle w:val="36"/>
        <w:spacing w:line="360" w:lineRule="auto"/>
        <w:ind w:firstLine="42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GB/T</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42015-2022   信息安全技术网络支付服务数据安全要求</w:t>
      </w:r>
    </w:p>
    <w:p w14:paraId="5507286E">
      <w:pPr>
        <w:pStyle w:val="36"/>
        <w:keepNext w:val="0"/>
        <w:keepLines w:val="0"/>
        <w:pageBreakBefore w:val="0"/>
        <w:topLinePunct w:val="0"/>
        <w:bidi w:val="0"/>
        <w:spacing w:line="360" w:lineRule="auto"/>
        <w:ind w:left="0" w:leftChars="0" w:firstLine="420" w:firstLineChars="0"/>
        <w:rPr>
          <w:rFonts w:hint="default" w:cs="Times New Roman"/>
          <w:color w:val="000000" w:themeColor="text1"/>
          <w:sz w:val="21"/>
          <w:szCs w:val="20"/>
          <w:lang w:val="en-US" w:eastAsia="zh-CN"/>
          <w14:textFill>
            <w14:solidFill>
              <w14:schemeClr w14:val="tx1"/>
            </w14:solidFill>
          </w14:textFill>
        </w:rPr>
      </w:pPr>
    </w:p>
    <w:p w14:paraId="46192EB6">
      <w:pPr>
        <w:pStyle w:val="27"/>
        <w:spacing w:before="312" w:after="312"/>
        <w:ind w:left="0"/>
        <w:outlineLvl w:val="0"/>
        <w:rPr>
          <w:rFonts w:hint="eastAsia"/>
          <w:color w:val="000000" w:themeColor="text1"/>
          <w14:textFill>
            <w14:solidFill>
              <w14:schemeClr w14:val="tx1"/>
            </w14:solidFill>
          </w14:textFill>
        </w:rPr>
      </w:pPr>
      <w:bookmarkStart w:id="81" w:name="_Toc80526542"/>
      <w:bookmarkStart w:id="82" w:name="_Toc84787944"/>
      <w:bookmarkStart w:id="83" w:name="_Toc84594037"/>
      <w:bookmarkStart w:id="84" w:name="_Toc79780771"/>
      <w:bookmarkStart w:id="85" w:name="_Toc79828504"/>
      <w:bookmarkStart w:id="86" w:name="_Toc32056"/>
      <w:bookmarkStart w:id="87" w:name="_Toc82854056"/>
      <w:bookmarkStart w:id="88" w:name="_Toc84593425"/>
      <w:bookmarkStart w:id="89" w:name="_Toc79671399"/>
      <w:bookmarkStart w:id="90" w:name="_Toc84787859"/>
      <w:bookmarkStart w:id="91" w:name="_Toc19875"/>
      <w:bookmarkStart w:id="92" w:name="_Toc79828557"/>
      <w:bookmarkStart w:id="93" w:name="_Toc81749610"/>
      <w:bookmarkStart w:id="94" w:name="_Toc83218673"/>
      <w:bookmarkStart w:id="95" w:name="_Toc84787992"/>
      <w:bookmarkStart w:id="96" w:name="_Toc83279046"/>
      <w:bookmarkStart w:id="97" w:name="_Toc83279084"/>
      <w:bookmarkStart w:id="98" w:name="_Toc82854002"/>
      <w:bookmarkStart w:id="99" w:name="_Toc22968"/>
      <w:bookmarkStart w:id="100" w:name="_Toc83218633"/>
      <w:bookmarkStart w:id="101" w:name="_Toc84593755"/>
      <w:bookmarkStart w:id="102" w:name="_Toc15533"/>
      <w:r>
        <w:rPr>
          <w:rFonts w:hint="eastAsia"/>
          <w:color w:val="000000" w:themeColor="text1"/>
          <w14:textFill>
            <w14:solidFill>
              <w14:schemeClr w14:val="tx1"/>
            </w14:solidFill>
          </w14:textFill>
        </w:rPr>
        <w:t>术语和定义</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5D87D1E0">
      <w:pPr>
        <w:pStyle w:val="36"/>
        <w:keepNext w:val="0"/>
        <w:keepLines w:val="0"/>
        <w:pageBreakBefore w:val="0"/>
        <w:topLinePunct w:val="0"/>
        <w:bidi w:val="0"/>
        <w:spacing w:line="360" w:lineRule="auto"/>
        <w:ind w:left="0" w:leftChars="0" w:firstLine="420" w:firstLineChars="200"/>
        <w:rPr>
          <w:rFonts w:hint="eastAsia" w:ascii="宋体" w:hAnsi="Times New Roman" w:eastAsia="宋体" w:cs="Times New Roman"/>
          <w:color w:val="000000" w:themeColor="text1"/>
          <w:sz w:val="21"/>
          <w:szCs w:val="20"/>
          <w:lang w:val="en-US" w:eastAsia="zh-CN" w:bidi="ar-SA"/>
          <w14:textFill>
            <w14:solidFill>
              <w14:schemeClr w14:val="tx1"/>
            </w14:solidFill>
          </w14:textFill>
        </w:rPr>
      </w:pPr>
      <w:r>
        <w:rPr>
          <w:rFonts w:hint="eastAsia" w:ascii="宋体" w:hAnsi="Times New Roman" w:eastAsia="宋体" w:cs="Times New Roman"/>
          <w:color w:val="000000" w:themeColor="text1"/>
          <w:sz w:val="21"/>
          <w:szCs w:val="20"/>
          <w:lang w:val="en-US" w:eastAsia="zh-CN" w:bidi="ar-SA"/>
          <w14:textFill>
            <w14:solidFill>
              <w14:schemeClr w14:val="tx1"/>
            </w14:solidFill>
          </w14:textFill>
        </w:rPr>
        <w:t>GB/T18764-2002</w:t>
      </w:r>
      <w:r>
        <w:rPr>
          <w:rFonts w:hint="eastAsia" w:cs="Times New Roman"/>
          <w:color w:val="000000" w:themeColor="text1"/>
          <w:sz w:val="21"/>
          <w:szCs w:val="20"/>
          <w:lang w:val="en-US" w:eastAsia="zh-CN" w:bidi="ar-SA"/>
          <w14:textFill>
            <w14:solidFill>
              <w14:schemeClr w14:val="tx1"/>
            </w14:solidFill>
          </w14:textFill>
        </w:rPr>
        <w:t>、</w:t>
      </w:r>
      <w:r>
        <w:rPr>
          <w:rFonts w:hint="eastAsia"/>
          <w:color w:val="000000" w:themeColor="text1"/>
          <w14:textFill>
            <w14:solidFill>
              <w14:schemeClr w14:val="tx1"/>
            </w14:solidFill>
          </w14:textFill>
        </w:rPr>
        <w:t>GB/T</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42015-2022</w:t>
      </w:r>
      <w:r>
        <w:rPr>
          <w:rFonts w:hint="eastAsia" w:ascii="宋体" w:hAnsi="Times New Roman" w:eastAsia="宋体" w:cs="Times New Roman"/>
          <w:color w:val="000000" w:themeColor="text1"/>
          <w:sz w:val="21"/>
          <w:szCs w:val="20"/>
          <w:lang w:val="en-US" w:eastAsia="zh-CN" w:bidi="ar-SA"/>
          <w14:textFill>
            <w14:solidFill>
              <w14:schemeClr w14:val="tx1"/>
            </w14:solidFill>
          </w14:textFill>
        </w:rPr>
        <w:t>界定的以及下列术语和定义适用于本文件。</w:t>
      </w:r>
    </w:p>
    <w:p w14:paraId="113DD5BD">
      <w:pPr>
        <w:pStyle w:val="29"/>
        <w:spacing w:before="156" w:after="156"/>
        <w:ind w:left="-2" w:leftChars="-1"/>
        <w:outlineLvl w:val="1"/>
        <w:rPr>
          <w:color w:val="000000" w:themeColor="text1"/>
          <w14:textFill>
            <w14:solidFill>
              <w14:schemeClr w14:val="tx1"/>
            </w14:solidFill>
          </w14:textFill>
        </w:rPr>
      </w:pPr>
      <w:bookmarkStart w:id="103" w:name="_Toc23487"/>
      <w:bookmarkStart w:id="104" w:name="_Toc18346"/>
      <w:r>
        <w:rPr>
          <w:rFonts w:hint="eastAsia"/>
          <w:color w:val="000000" w:themeColor="text1"/>
          <w:lang w:val="en-US" w:eastAsia="zh-CN"/>
          <w14:textFill>
            <w14:solidFill>
              <w14:schemeClr w14:val="tx1"/>
            </w14:solidFill>
          </w14:textFill>
        </w:rPr>
        <w:t>旅客定座记录 passenger name recorder（PNR）</w:t>
      </w:r>
      <w:bookmarkEnd w:id="103"/>
      <w:bookmarkEnd w:id="104"/>
    </w:p>
    <w:p w14:paraId="043C9ADA">
      <w:pPr>
        <w:pStyle w:val="36"/>
        <w:spacing w:line="360" w:lineRule="auto"/>
        <w:ind w:firstLine="42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旅客的旅行申请记录，包括使定座申请能够被接受定座的航空公司和联运航空公司处理和管理的所有必要信息。</w:t>
      </w:r>
    </w:p>
    <w:p w14:paraId="2727E457">
      <w:pPr>
        <w:pStyle w:val="25"/>
        <w:ind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[来源：</w:t>
      </w:r>
      <w:r>
        <w:rPr>
          <w:rFonts w:hint="eastAsia" w:ascii="宋体" w:hAnsi="Times New Roman" w:eastAsia="宋体" w:cs="Times New Roman"/>
          <w:color w:val="000000" w:themeColor="text1"/>
          <w:sz w:val="21"/>
          <w:szCs w:val="20"/>
          <w14:textFill>
            <w14:solidFill>
              <w14:schemeClr w14:val="tx1"/>
            </w14:solidFill>
          </w14:textFill>
        </w:rPr>
        <w:t>GB/T</w:t>
      </w:r>
      <w:r>
        <w:rPr>
          <w:rFonts w:hint="eastAsia" w:cs="Times New Roman"/>
          <w:color w:val="000000" w:themeColor="text1"/>
          <w:sz w:val="21"/>
          <w:szCs w:val="20"/>
          <w:lang w:val="en-US" w:eastAsia="zh-CN"/>
          <w14:textFill>
            <w14:solidFill>
              <w14:schemeClr w14:val="tx1"/>
            </w14:solidFill>
          </w14:textFill>
        </w:rPr>
        <w:t xml:space="preserve"> </w:t>
      </w:r>
      <w:r>
        <w:rPr>
          <w:rFonts w:hint="eastAsia" w:ascii="宋体" w:hAnsi="Times New Roman" w:eastAsia="宋体" w:cs="Times New Roman"/>
          <w:color w:val="000000" w:themeColor="text1"/>
          <w:sz w:val="21"/>
          <w:szCs w:val="20"/>
          <w14:textFill>
            <w14:solidFill>
              <w14:schemeClr w14:val="tx1"/>
            </w14:solidFill>
          </w14:textFill>
        </w:rPr>
        <w:t>18764-2002</w:t>
      </w:r>
      <w:r>
        <w:rPr>
          <w:rFonts w:hint="eastAsia"/>
          <w:color w:val="000000" w:themeColor="text1"/>
          <w14:textFill>
            <w14:solidFill>
              <w14:schemeClr w14:val="tx1"/>
            </w14:solidFill>
          </w14:textFill>
        </w:rPr>
        <w:t>, 定义</w:t>
      </w:r>
      <w:r>
        <w:rPr>
          <w:rFonts w:hint="eastAsia"/>
          <w:color w:val="000000" w:themeColor="text1"/>
          <w:lang w:val="en-US" w:eastAsia="zh-CN"/>
          <w14:textFill>
            <w14:solidFill>
              <w14:schemeClr w14:val="tx1"/>
            </w14:solidFill>
          </w14:textFill>
        </w:rPr>
        <w:t>6.4.6]</w:t>
      </w:r>
    </w:p>
    <w:p w14:paraId="29836FBF">
      <w:pPr>
        <w:pStyle w:val="29"/>
        <w:spacing w:before="156" w:after="156"/>
        <w:ind w:left="-2" w:leftChars="-1"/>
        <w:outlineLvl w:val="1"/>
        <w:rPr>
          <w:color w:val="000000" w:themeColor="text1"/>
          <w14:textFill>
            <w14:solidFill>
              <w14:schemeClr w14:val="tx1"/>
            </w14:solidFill>
          </w14:textFill>
        </w:rPr>
      </w:pPr>
      <w:r>
        <w:rPr>
          <w:rFonts w:hint="eastAsia"/>
          <w:color w:val="000000" w:themeColor="text1"/>
          <w14:textFill>
            <w14:solidFill>
              <w14:schemeClr w14:val="tx1"/>
            </w14:solidFill>
          </w14:textFill>
        </w:rPr>
        <w:t>电子客票 Electronic Ticket(ET)</w:t>
      </w:r>
    </w:p>
    <w:p w14:paraId="78C9B87A">
      <w:pPr>
        <w:pStyle w:val="36"/>
        <w:spacing w:line="360" w:lineRule="auto"/>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普通纸质客票的一种电子映像，是传统机票的一种替代品。可以实现客票的无纸化存储。电子化的订票、出票、办理乘机手续、登机、结算等过程。</w:t>
      </w:r>
    </w:p>
    <w:p w14:paraId="2FEC6F95">
      <w:pPr>
        <w:pStyle w:val="25"/>
        <w:ind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[来源：</w:t>
      </w:r>
      <w:r>
        <w:rPr>
          <w:rFonts w:hint="eastAsia" w:ascii="宋体" w:hAnsi="Times New Roman" w:eastAsia="宋体" w:cs="Times New Roman"/>
          <w:color w:val="000000" w:themeColor="text1"/>
          <w:sz w:val="21"/>
          <w:szCs w:val="20"/>
          <w14:textFill>
            <w14:solidFill>
              <w14:schemeClr w14:val="tx1"/>
            </w14:solidFill>
          </w14:textFill>
        </w:rPr>
        <w:t>GB/T</w:t>
      </w:r>
      <w:r>
        <w:rPr>
          <w:rFonts w:hint="eastAsia" w:cs="Times New Roman"/>
          <w:color w:val="000000" w:themeColor="text1"/>
          <w:sz w:val="21"/>
          <w:szCs w:val="20"/>
          <w:lang w:val="en-US" w:eastAsia="zh-CN"/>
          <w14:textFill>
            <w14:solidFill>
              <w14:schemeClr w14:val="tx1"/>
            </w14:solidFill>
          </w14:textFill>
        </w:rPr>
        <w:t xml:space="preserve"> </w:t>
      </w:r>
      <w:r>
        <w:rPr>
          <w:rFonts w:hint="eastAsia" w:ascii="宋体" w:hAnsi="Times New Roman" w:eastAsia="宋体" w:cs="Times New Roman"/>
          <w:color w:val="000000" w:themeColor="text1"/>
          <w:sz w:val="21"/>
          <w:szCs w:val="20"/>
          <w14:textFill>
            <w14:solidFill>
              <w14:schemeClr w14:val="tx1"/>
            </w14:solidFill>
          </w14:textFill>
        </w:rPr>
        <w:t>18764-2002</w:t>
      </w:r>
      <w:r>
        <w:rPr>
          <w:rFonts w:hint="eastAsia"/>
          <w:color w:val="000000" w:themeColor="text1"/>
          <w14:textFill>
            <w14:solidFill>
              <w14:schemeClr w14:val="tx1"/>
            </w14:solidFill>
          </w14:textFill>
        </w:rPr>
        <w:t>, 定义</w:t>
      </w:r>
      <w:r>
        <w:rPr>
          <w:rFonts w:hint="eastAsia"/>
          <w:color w:val="000000" w:themeColor="text1"/>
          <w:lang w:val="en-US" w:eastAsia="zh-CN"/>
          <w14:textFill>
            <w14:solidFill>
              <w14:schemeClr w14:val="tx1"/>
            </w14:solidFill>
          </w14:textFill>
        </w:rPr>
        <w:t>7.1.4</w:t>
      </w:r>
      <w:r>
        <w:rPr>
          <w:rFonts w:hint="eastAsia"/>
          <w:color w:val="000000" w:themeColor="text1"/>
          <w14:textFill>
            <w14:solidFill>
              <w14:schemeClr w14:val="tx1"/>
            </w14:solidFill>
          </w14:textFill>
        </w:rPr>
        <w:t>]</w:t>
      </w:r>
    </w:p>
    <w:p w14:paraId="06179410">
      <w:pPr>
        <w:pStyle w:val="29"/>
        <w:spacing w:before="156" w:after="156"/>
        <w:ind w:left="-2" w:leftChars="-1"/>
        <w:outlineLvl w:val="1"/>
        <w:rPr>
          <w:rFonts w:hint="default"/>
          <w:color w:val="auto"/>
          <w:highlight w:val="none"/>
          <w:lang w:val="en-US" w:eastAsia="zh-CN"/>
        </w:rPr>
      </w:pPr>
      <w:bookmarkStart w:id="105" w:name="_Toc14832"/>
      <w:bookmarkStart w:id="106" w:name="_Toc8094"/>
      <w:bookmarkStart w:id="107" w:name="_Toc6900"/>
      <w:bookmarkStart w:id="108" w:name="_Toc4951"/>
      <w:r>
        <w:rPr>
          <w:rFonts w:hint="eastAsia"/>
          <w:color w:val="auto"/>
          <w:highlight w:val="none"/>
          <w:lang w:val="en-US" w:eastAsia="zh-CN"/>
        </w:rPr>
        <w:t>订单 order</w:t>
      </w:r>
      <w:bookmarkEnd w:id="105"/>
      <w:bookmarkEnd w:id="106"/>
      <w:bookmarkEnd w:id="107"/>
      <w:bookmarkEnd w:id="108"/>
    </w:p>
    <w:p w14:paraId="7FF1846D">
      <w:pPr>
        <w:pStyle w:val="36"/>
        <w:keepNext w:val="0"/>
        <w:keepLines w:val="0"/>
        <w:pageBreakBefore w:val="0"/>
        <w:topLinePunct w:val="0"/>
        <w:bidi w:val="0"/>
        <w:spacing w:line="360" w:lineRule="auto"/>
        <w:rPr>
          <w:rFonts w:hint="eastAsia"/>
          <w:lang w:val="en-US" w:eastAsia="zh-CN"/>
        </w:rPr>
      </w:pPr>
      <w:r>
        <w:rPr>
          <w:rFonts w:hint="eastAsia"/>
          <w:lang w:val="en-US" w:eastAsia="zh-CN"/>
        </w:rPr>
        <w:t>销售商向供应商预订民航产品的电子记录。</w:t>
      </w:r>
    </w:p>
    <w:p w14:paraId="7D0D3A51">
      <w:pPr>
        <w:pStyle w:val="36"/>
        <w:keepNext w:val="0"/>
        <w:keepLines w:val="0"/>
        <w:pageBreakBefore w:val="0"/>
        <w:topLinePunct w:val="0"/>
        <w:bidi w:val="0"/>
        <w:spacing w:line="360" w:lineRule="auto"/>
        <w:rPr>
          <w:rFonts w:hint="eastAsia"/>
          <w:lang w:val="en-US" w:eastAsia="zh-CN"/>
        </w:rPr>
      </w:pPr>
      <w:r>
        <w:rPr>
          <w:rFonts w:hint="eastAsia"/>
          <w:lang w:val="en-US" w:eastAsia="zh-CN"/>
        </w:rPr>
        <w:t>注：本文件中订单包含旅客定座记录和电子客票。</w:t>
      </w:r>
    </w:p>
    <w:p w14:paraId="5A7FC4B2">
      <w:pPr>
        <w:pStyle w:val="29"/>
        <w:spacing w:before="156" w:after="156"/>
        <w:ind w:left="-2" w:leftChars="-1"/>
        <w:outlineLvl w:val="1"/>
        <w:rPr>
          <w:rFonts w:hint="default"/>
          <w:color w:val="auto"/>
          <w:highlight w:val="none"/>
          <w:lang w:val="en-US" w:eastAsia="zh-CN"/>
        </w:rPr>
      </w:pPr>
      <w:bookmarkStart w:id="109" w:name="_Toc107"/>
      <w:bookmarkStart w:id="110" w:name="_Toc11890"/>
      <w:bookmarkStart w:id="111" w:name="_Toc15536"/>
      <w:bookmarkStart w:id="112" w:name="_Toc17014"/>
      <w:r>
        <w:rPr>
          <w:rFonts w:hint="default"/>
          <w:color w:val="auto"/>
          <w:highlight w:val="none"/>
          <w:lang w:val="en-US" w:eastAsia="zh-CN"/>
        </w:rPr>
        <w:t>网络支付服务 internet payment service</w:t>
      </w:r>
      <w:bookmarkEnd w:id="109"/>
      <w:bookmarkEnd w:id="110"/>
      <w:bookmarkEnd w:id="111"/>
      <w:bookmarkEnd w:id="112"/>
    </w:p>
    <w:p w14:paraId="60D81D60">
      <w:pPr>
        <w:pStyle w:val="36"/>
        <w:keepNext w:val="0"/>
        <w:keepLines w:val="0"/>
        <w:pageBreakBefore w:val="0"/>
        <w:topLinePunct w:val="0"/>
        <w:bidi w:val="0"/>
        <w:spacing w:line="360" w:lineRule="auto"/>
        <w:rPr>
          <w:rFonts w:hint="default"/>
          <w:lang w:val="en-US" w:eastAsia="zh-CN"/>
        </w:rPr>
      </w:pPr>
      <w:r>
        <w:rPr>
          <w:rFonts w:hint="default"/>
          <w:lang w:val="en-US" w:eastAsia="zh-CN"/>
        </w:rPr>
        <w:t>收款方或付款方通过计算机、移动终端等电子设备,依托互联网远传输支付指完成直接或间接货币资金转移的经营活动。</w:t>
      </w:r>
    </w:p>
    <w:p w14:paraId="3463052F">
      <w:pPr>
        <w:pStyle w:val="25"/>
        <w:ind w:firstLineChars="0"/>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[来源：GB/T</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42015-2022, 定义3.1]</w:t>
      </w:r>
    </w:p>
    <w:p w14:paraId="6F61902B">
      <w:pPr>
        <w:pStyle w:val="29"/>
        <w:spacing w:before="156" w:after="156"/>
        <w:ind w:left="-2" w:leftChars="-1"/>
        <w:outlineLvl w:val="1"/>
        <w:rPr>
          <w:rFonts w:hint="default"/>
          <w:color w:val="000000" w:themeColor="text1"/>
          <w:highlight w:val="none"/>
          <w:lang w:val="en-US" w:eastAsia="zh-CN"/>
          <w14:textFill>
            <w14:solidFill>
              <w14:schemeClr w14:val="tx1"/>
            </w14:solidFill>
          </w14:textFill>
        </w:rPr>
      </w:pPr>
      <w:bookmarkStart w:id="113" w:name="_Toc19817"/>
      <w:bookmarkStart w:id="114" w:name="_Toc27203"/>
      <w:bookmarkStart w:id="115" w:name="_Toc28530"/>
      <w:bookmarkStart w:id="116" w:name="_Toc16562"/>
      <w:r>
        <w:rPr>
          <w:rFonts w:hint="default"/>
          <w:color w:val="000000" w:themeColor="text1"/>
          <w:highlight w:val="none"/>
          <w:lang w:val="en-US" w:eastAsia="zh-CN"/>
          <w14:textFill>
            <w14:solidFill>
              <w14:schemeClr w14:val="tx1"/>
            </w14:solidFill>
          </w14:textFill>
        </w:rPr>
        <w:t>网络支付服务平台 internet payment service platform</w:t>
      </w:r>
      <w:bookmarkEnd w:id="113"/>
      <w:bookmarkEnd w:id="114"/>
      <w:bookmarkEnd w:id="115"/>
      <w:bookmarkEnd w:id="116"/>
    </w:p>
    <w:p w14:paraId="616A19EE">
      <w:pPr>
        <w:pStyle w:val="36"/>
        <w:keepNext w:val="0"/>
        <w:keepLines w:val="0"/>
        <w:pageBreakBefore w:val="0"/>
        <w:topLinePunct w:val="0"/>
        <w:bidi w:val="0"/>
        <w:spacing w:line="360" w:lineRule="auto"/>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通过互联网网络为收款方和付款方提供网络支付服务,同网络支付服务账务平台交完成资金划拨的信息系统</w:t>
      </w:r>
      <w:r>
        <w:rPr>
          <w:rFonts w:hint="eastAsia"/>
          <w:color w:val="000000" w:themeColor="text1"/>
          <w:lang w:val="en-US" w:eastAsia="zh-CN"/>
          <w14:textFill>
            <w14:solidFill>
              <w14:schemeClr w14:val="tx1"/>
            </w14:solidFill>
          </w14:textFill>
        </w:rPr>
        <w:t>。</w:t>
      </w:r>
    </w:p>
    <w:p w14:paraId="1A3F8DC3">
      <w:pPr>
        <w:pStyle w:val="25"/>
        <w:ind w:firstLineChars="0"/>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[来源：GB/T</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42015-2022, 定义3.</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w:t>
      </w:r>
    </w:p>
    <w:p w14:paraId="571298C4">
      <w:pPr>
        <w:pStyle w:val="29"/>
        <w:spacing w:before="156" w:after="156"/>
        <w:ind w:left="-2" w:leftChars="-1"/>
        <w:outlineLvl w:val="1"/>
        <w:rPr>
          <w:rFonts w:hint="default"/>
          <w:color w:val="000000" w:themeColor="text1"/>
          <w:highlight w:val="none"/>
          <w:lang w:val="en-US" w:eastAsia="zh-CN"/>
          <w14:textFill>
            <w14:solidFill>
              <w14:schemeClr w14:val="tx1"/>
            </w14:solidFill>
          </w14:textFill>
        </w:rPr>
      </w:pPr>
      <w:bookmarkStart w:id="117" w:name="_Toc26050"/>
      <w:bookmarkStart w:id="118" w:name="_Toc25174"/>
      <w:bookmarkStart w:id="119" w:name="_Toc3596"/>
      <w:bookmarkStart w:id="120" w:name="_Toc3610"/>
      <w:r>
        <w:rPr>
          <w:rFonts w:hint="default"/>
          <w:color w:val="000000" w:themeColor="text1"/>
          <w:highlight w:val="none"/>
          <w:lang w:val="en-US" w:eastAsia="zh-CN"/>
          <w14:textFill>
            <w14:solidFill>
              <w14:schemeClr w14:val="tx1"/>
            </w14:solidFill>
          </w14:textFill>
        </w:rPr>
        <w:t>网络支付服务用户 internet payment service user</w:t>
      </w:r>
      <w:bookmarkEnd w:id="117"/>
      <w:bookmarkEnd w:id="118"/>
      <w:bookmarkEnd w:id="119"/>
      <w:bookmarkEnd w:id="120"/>
    </w:p>
    <w:p w14:paraId="26290375">
      <w:pPr>
        <w:pStyle w:val="36"/>
        <w:keepNext w:val="0"/>
        <w:keepLines w:val="0"/>
        <w:pageBreakBefore w:val="0"/>
        <w:topLinePunct w:val="0"/>
        <w:bidi w:val="0"/>
        <w:spacing w:line="360" w:lineRule="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使用网络支付服务的个人或组织,包括收款方和付款方</w:t>
      </w:r>
      <w:r>
        <w:rPr>
          <w:rFonts w:hint="eastAsia"/>
          <w:color w:val="000000" w:themeColor="text1"/>
          <w:lang w:val="en-US" w:eastAsia="zh-CN"/>
          <w14:textFill>
            <w14:solidFill>
              <w14:schemeClr w14:val="tx1"/>
            </w14:solidFill>
          </w14:textFill>
        </w:rPr>
        <w:t>。</w:t>
      </w:r>
    </w:p>
    <w:p w14:paraId="1945FF98">
      <w:pPr>
        <w:pStyle w:val="36"/>
        <w:keepNext w:val="0"/>
        <w:keepLines w:val="0"/>
        <w:pageBreakBefore w:val="0"/>
        <w:topLinePunct w:val="0"/>
        <w:bidi w:val="0"/>
        <w:spacing w:line="360" w:lineRule="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注:本文件中简称用户。</w:t>
      </w:r>
    </w:p>
    <w:p w14:paraId="76959E72">
      <w:pPr>
        <w:pStyle w:val="25"/>
        <w:ind w:firstLineChars="0"/>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[来源：GB/T</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42015-2022, 定义3.</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w:t>
      </w:r>
    </w:p>
    <w:p w14:paraId="1B905DD5">
      <w:pPr>
        <w:pStyle w:val="29"/>
        <w:spacing w:before="156" w:after="156"/>
        <w:ind w:left="-2" w:leftChars="-1"/>
        <w:outlineLvl w:val="1"/>
        <w:rPr>
          <w:rFonts w:hint="eastAsia"/>
          <w:color w:val="auto"/>
          <w:highlight w:val="none"/>
          <w:lang w:val="en-US" w:eastAsia="zh-CN"/>
        </w:rPr>
      </w:pPr>
      <w:bookmarkStart w:id="121" w:name="_Toc14174"/>
      <w:bookmarkStart w:id="122" w:name="_Toc99"/>
      <w:bookmarkStart w:id="123" w:name="_Toc16639"/>
      <w:bookmarkStart w:id="124" w:name="_Toc17941"/>
      <w:r>
        <w:rPr>
          <w:rFonts w:hint="eastAsia"/>
          <w:color w:val="auto"/>
          <w:highlight w:val="none"/>
          <w:lang w:val="en-US" w:eastAsia="zh-CN"/>
        </w:rPr>
        <w:t>数字人民币 e-CNY</w:t>
      </w:r>
      <w:bookmarkEnd w:id="121"/>
      <w:bookmarkEnd w:id="122"/>
      <w:bookmarkEnd w:id="123"/>
      <w:bookmarkEnd w:id="124"/>
    </w:p>
    <w:p w14:paraId="34B3DCEE">
      <w:pPr>
        <w:pStyle w:val="36"/>
        <w:keepNext w:val="0"/>
        <w:keepLines w:val="0"/>
        <w:pageBreakBefore w:val="0"/>
        <w:topLinePunct w:val="0"/>
        <w:bidi w:val="0"/>
        <w:spacing w:line="360" w:lineRule="auto"/>
        <w:rPr>
          <w:rFonts w:hint="default"/>
          <w:lang w:val="en-US" w:eastAsia="zh-CN"/>
        </w:rPr>
      </w:pPr>
      <w:r>
        <w:rPr>
          <w:rFonts w:hint="default"/>
          <w:lang w:val="en-US" w:eastAsia="zh-CN"/>
        </w:rPr>
        <w:t>数字人民币是</w:t>
      </w:r>
      <w:r>
        <w:rPr>
          <w:rFonts w:hint="eastAsia"/>
          <w:lang w:val="en-US" w:eastAsia="zh-CN"/>
        </w:rPr>
        <w:t>中国</w:t>
      </w:r>
      <w:r>
        <w:rPr>
          <w:rFonts w:hint="default"/>
          <w:lang w:val="en-US" w:eastAsia="zh-CN"/>
        </w:rPr>
        <w:t>人民银行发行的数字形式的法定货币，由指定运营机构参与运营，以广义账户体系为基础，支持银行账户松耦合功能，与实物人民币等价，具有价值特征和法偿性。</w:t>
      </w:r>
    </w:p>
    <w:p w14:paraId="543314B4">
      <w:pPr>
        <w:pStyle w:val="29"/>
        <w:spacing w:before="156" w:after="156"/>
        <w:ind w:left="-2" w:leftChars="-1"/>
        <w:outlineLvl w:val="1"/>
      </w:pPr>
      <w:bookmarkStart w:id="125" w:name="_Toc29445"/>
      <w:bookmarkStart w:id="126" w:name="_Toc27327"/>
      <w:r>
        <w:rPr>
          <w:rFonts w:hint="eastAsia"/>
        </w:rPr>
        <w:t>数字人民币收单银行 e-CNY Acquirer Bank</w:t>
      </w:r>
      <w:bookmarkEnd w:id="125"/>
      <w:bookmarkEnd w:id="126"/>
    </w:p>
    <w:p w14:paraId="56A914C6">
      <w:pPr>
        <w:pStyle w:val="36"/>
        <w:spacing w:line="360" w:lineRule="auto"/>
        <w:ind w:firstLine="420"/>
      </w:pPr>
      <w:r>
        <w:rPr>
          <w:rFonts w:hint="eastAsia"/>
        </w:rPr>
        <w:t>实现数字人民币收单业务的银行。</w:t>
      </w:r>
      <w:r>
        <w:t>收单业务是指签约银行向商户提供的</w:t>
      </w:r>
      <w:r>
        <w:rPr>
          <w:rFonts w:hint="eastAsia"/>
        </w:rPr>
        <w:t>数字人民币</w:t>
      </w:r>
      <w:r>
        <w:t>资金结算服务。</w:t>
      </w:r>
    </w:p>
    <w:p w14:paraId="3EE9667C">
      <w:pPr>
        <w:pStyle w:val="29"/>
        <w:spacing w:before="156" w:after="156"/>
        <w:ind w:left="-2" w:leftChars="-1"/>
        <w:outlineLvl w:val="1"/>
      </w:pPr>
      <w:bookmarkStart w:id="127" w:name="_Toc31592"/>
      <w:r>
        <w:rPr>
          <w:rFonts w:hint="eastAsia"/>
          <w:lang w:val="en-US" w:eastAsia="zh-CN"/>
        </w:rPr>
        <w:t>数字人民币红包</w:t>
      </w:r>
      <w:r>
        <w:rPr>
          <w:rFonts w:hint="eastAsia"/>
        </w:rPr>
        <w:t xml:space="preserve"> e-CNY </w:t>
      </w:r>
      <w:r>
        <w:rPr>
          <w:rFonts w:hint="eastAsia"/>
          <w:lang w:val="en-US" w:eastAsia="zh-CN"/>
        </w:rPr>
        <w:t>Red</w:t>
      </w:r>
      <w:r>
        <w:rPr>
          <w:rFonts w:hint="eastAsia"/>
        </w:rPr>
        <w:t xml:space="preserve"> </w:t>
      </w:r>
      <w:r>
        <w:rPr>
          <w:rFonts w:hint="eastAsia"/>
          <w:lang w:val="en-US" w:eastAsia="zh-CN"/>
        </w:rPr>
        <w:t>Packet</w:t>
      </w:r>
      <w:bookmarkEnd w:id="127"/>
    </w:p>
    <w:p w14:paraId="4422AF39">
      <w:pPr>
        <w:pStyle w:val="25"/>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数币红包是利用加密技术保障交易安全，并通过特定算法发行和管理的一种电子形式的红包。它与传统的纸质红包不同，数字货币红包以数字形式存在，可以在电子设备上进行发放、接收和使用。</w:t>
      </w:r>
    </w:p>
    <w:p w14:paraId="2BA09A2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60" w:lineRule="atLeast"/>
        <w:ind w:left="0" w:right="0" w:firstLine="480" w:firstLineChars="200"/>
        <w:rPr>
          <w:rFonts w:hint="default"/>
          <w:lang w:val="en-US" w:eastAsia="zh-CN"/>
        </w:rPr>
      </w:pPr>
      <w:r>
        <w:rPr>
          <w:rFonts w:hint="default"/>
          <w:lang w:val="en-US" w:eastAsia="zh-CN"/>
        </w:rPr>
        <w:t>注:</w:t>
      </w:r>
      <w:r>
        <w:rPr>
          <w:rFonts w:hint="eastAsia" w:ascii="宋体" w:cs="Times New Roman"/>
          <w:sz w:val="21"/>
          <w:szCs w:val="20"/>
          <w:lang w:val="en-US" w:eastAsia="zh-CN" w:bidi="ar-SA"/>
        </w:rPr>
        <w:t>本文所指</w:t>
      </w:r>
      <w:r>
        <w:rPr>
          <w:rFonts w:hint="default" w:ascii="宋体" w:hAnsi="Times New Roman" w:eastAsia="宋体" w:cs="Times New Roman"/>
          <w:sz w:val="21"/>
          <w:szCs w:val="20"/>
          <w:lang w:val="en-US" w:eastAsia="zh-CN" w:bidi="ar-SA"/>
        </w:rPr>
        <w:t>‌</w:t>
      </w:r>
      <w:r>
        <w:rPr>
          <w:rFonts w:hint="eastAsia" w:ascii="宋体" w:cs="Times New Roman"/>
          <w:sz w:val="21"/>
          <w:szCs w:val="20"/>
          <w:lang w:val="en-US" w:eastAsia="zh-CN" w:bidi="ar-SA"/>
        </w:rPr>
        <w:t>的数字人民币</w:t>
      </w:r>
      <w:r>
        <w:rPr>
          <w:rFonts w:hint="default" w:ascii="宋体" w:hAnsi="Times New Roman" w:eastAsia="宋体" w:cs="Times New Roman"/>
          <w:sz w:val="21"/>
          <w:szCs w:val="20"/>
          <w:lang w:val="en-US" w:eastAsia="zh-CN" w:bidi="ar-SA"/>
        </w:rPr>
        <w:t>红包是指通过数字人民币发放的现金红包</w:t>
      </w:r>
      <w:r>
        <w:rPr>
          <w:rFonts w:hint="eastAsia" w:ascii="宋体" w:hAnsi="Times New Roman" w:cs="Times New Roman"/>
          <w:sz w:val="21"/>
          <w:szCs w:val="20"/>
          <w:lang w:val="en-US" w:eastAsia="zh-CN" w:bidi="ar-SA"/>
        </w:rPr>
        <w:t>，本文中</w:t>
      </w:r>
      <w:r>
        <w:rPr>
          <w:rFonts w:hint="default"/>
          <w:lang w:val="en-US" w:eastAsia="zh-CN"/>
        </w:rPr>
        <w:t>简称</w:t>
      </w:r>
      <w:r>
        <w:rPr>
          <w:rFonts w:hint="eastAsia"/>
          <w:lang w:val="en-US" w:eastAsia="zh-CN"/>
        </w:rPr>
        <w:t>红包</w:t>
      </w:r>
      <w:r>
        <w:rPr>
          <w:rFonts w:hint="default"/>
          <w:lang w:val="en-US" w:eastAsia="zh-CN"/>
        </w:rPr>
        <w:t>。</w:t>
      </w:r>
    </w:p>
    <w:p w14:paraId="663A541D">
      <w:pPr>
        <w:pStyle w:val="29"/>
        <w:bidi w:val="0"/>
        <w:rPr>
          <w:rFonts w:hint="default"/>
          <w:lang w:val="en-US" w:eastAsia="zh-CN"/>
        </w:rPr>
      </w:pPr>
      <w:bookmarkStart w:id="128" w:name="_Toc2517"/>
      <w:r>
        <w:rPr>
          <w:rFonts w:hint="default"/>
          <w:lang w:val="en-US" w:eastAsia="zh-CN"/>
        </w:rPr>
        <w:t>民航线上销售系统 Civil Aviation Online Sales System</w:t>
      </w:r>
      <w:bookmarkEnd w:id="128"/>
    </w:p>
    <w:p w14:paraId="6E66F9A3">
      <w:pPr>
        <w:pStyle w:val="16"/>
        <w:keepNext w:val="0"/>
        <w:keepLines w:val="0"/>
        <w:widowControl/>
        <w:suppressLineNumbers w:val="0"/>
        <w:autoSpaceDE w:val="0"/>
        <w:autoSpaceDN w:val="0"/>
        <w:spacing w:before="0" w:beforeAutospacing="0" w:after="0" w:afterAutospacing="0" w:line="360" w:lineRule="auto"/>
        <w:ind w:left="0" w:right="0" w:firstLine="420" w:firstLineChars="200"/>
        <w:jc w:val="both"/>
        <w:rPr>
          <w:rFonts w:hint="eastAsia" w:ascii="宋体" w:hAnsi="Times New Roman" w:eastAsia="宋体" w:cs="Times New Roman"/>
          <w:sz w:val="21"/>
          <w:szCs w:val="21"/>
        </w:rPr>
      </w:pPr>
      <w:r>
        <w:rPr>
          <w:rFonts w:hint="eastAsia" w:ascii="宋体" w:hAnsi="宋体" w:eastAsia="宋体" w:cs="宋体"/>
          <w:kern w:val="0"/>
          <w:sz w:val="21"/>
          <w:szCs w:val="21"/>
          <w:lang w:val="en-US" w:eastAsia="zh-CN" w:bidi="ar"/>
        </w:rPr>
        <w:t>通过互联网实现机票、附加服务等民航领域相关产品线上销售的系统。</w:t>
      </w:r>
    </w:p>
    <w:p w14:paraId="7EE393B8">
      <w:pPr>
        <w:pStyle w:val="16"/>
        <w:keepNext w:val="0"/>
        <w:keepLines w:val="0"/>
        <w:widowControl/>
        <w:suppressLineNumbers w:val="0"/>
        <w:autoSpaceDE w:val="0"/>
        <w:autoSpaceDN w:val="0"/>
        <w:spacing w:before="0" w:beforeAutospacing="0" w:after="0" w:afterAutospacing="0" w:line="360" w:lineRule="auto"/>
        <w:ind w:left="0" w:right="0" w:firstLine="420" w:firstLineChars="200"/>
        <w:jc w:val="both"/>
        <w:rPr>
          <w:rFonts w:hint="eastAsia" w:ascii="宋体" w:hAnsi="Times New Roman" w:eastAsia="宋体" w:cs="Times New Roman"/>
          <w:sz w:val="21"/>
          <w:szCs w:val="21"/>
        </w:rPr>
      </w:pPr>
      <w:r>
        <w:rPr>
          <w:rFonts w:hint="eastAsia" w:ascii="宋体" w:hAnsi="宋体" w:eastAsia="宋体" w:cs="宋体"/>
          <w:kern w:val="0"/>
          <w:sz w:val="21"/>
          <w:szCs w:val="21"/>
          <w:lang w:val="en-US" w:eastAsia="zh-CN" w:bidi="ar"/>
        </w:rPr>
        <w:t>注：本文件中，民航线上销售系统包括航空公司电子商务网站、移动APP、全球分销系统、差旅管理平台、机场人工柜台、机场自助服务平台等。</w:t>
      </w:r>
    </w:p>
    <w:p w14:paraId="2B3EA3CB">
      <w:pPr>
        <w:pStyle w:val="25"/>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ascii="宋体" w:hAnsi="Times New Roman" w:eastAsia="宋体" w:cs="Times New Roman"/>
          <w:sz w:val="21"/>
          <w:lang w:val="en-US" w:eastAsia="zh-CN" w:bidi="ar-SA"/>
        </w:rPr>
      </w:pPr>
    </w:p>
    <w:p w14:paraId="5C17BDAC">
      <w:pPr>
        <w:pStyle w:val="27"/>
        <w:spacing w:before="312" w:after="312"/>
        <w:ind w:left="0"/>
        <w:outlineLvl w:val="0"/>
        <w:rPr>
          <w:rFonts w:hint="default" w:hAnsi="Times New Roman" w:cs="Times New Roman"/>
          <w:color w:val="auto"/>
          <w:highlight w:val="none"/>
          <w:lang w:val="en-US" w:eastAsia="zh-CN"/>
        </w:rPr>
      </w:pPr>
      <w:bookmarkStart w:id="129" w:name="_Toc10302"/>
      <w:bookmarkStart w:id="130" w:name="_Toc12116"/>
      <w:bookmarkStart w:id="131" w:name="_Toc16877"/>
      <w:r>
        <w:rPr>
          <w:rFonts w:hint="eastAsia" w:hAnsi="Times New Roman" w:cs="Times New Roman"/>
          <w:color w:val="auto"/>
          <w:highlight w:val="none"/>
          <w:lang w:val="en-US" w:eastAsia="zh-CN"/>
        </w:rPr>
        <w:t>数字人民币红包主要业务流程</w:t>
      </w:r>
      <w:bookmarkEnd w:id="129"/>
      <w:bookmarkEnd w:id="130"/>
    </w:p>
    <w:p w14:paraId="612745BB">
      <w:pPr>
        <w:pStyle w:val="29"/>
        <w:spacing w:before="156" w:after="156"/>
        <w:ind w:left="-2" w:leftChars="-1"/>
        <w:jc w:val="both"/>
        <w:outlineLvl w:val="1"/>
        <w:rPr>
          <w:rFonts w:hint="default" w:hAnsi="Times New Roman" w:cs="Times New Roman"/>
          <w:color w:val="auto"/>
          <w:highlight w:val="none"/>
          <w:lang w:val="en-US" w:eastAsia="zh-CN"/>
        </w:rPr>
      </w:pPr>
      <w:bookmarkStart w:id="132" w:name="_Toc28323"/>
      <w:r>
        <w:rPr>
          <w:rFonts w:hint="eastAsia" w:hAnsi="Times New Roman" w:cs="Times New Roman"/>
          <w:color w:val="auto"/>
          <w:highlight w:val="none"/>
          <w:lang w:val="en-US" w:eastAsia="zh-CN"/>
        </w:rPr>
        <w:t>数字人民币红包业务架构图</w:t>
      </w:r>
      <w:bookmarkEnd w:id="132"/>
      <w:r>
        <w:rPr>
          <w:rFonts w:hint="eastAsia" w:hAnsi="Times New Roman" w:cs="Times New Roman"/>
          <w:color w:val="auto"/>
          <w:highlight w:val="none"/>
          <w:lang w:val="en-US" w:eastAsia="zh-CN"/>
        </w:rPr>
        <w:t xml:space="preserve"> </w:t>
      </w:r>
    </w:p>
    <w:p w14:paraId="49177673">
      <w:pPr>
        <w:pStyle w:val="25"/>
        <w:rPr>
          <w:rFonts w:hint="eastAsia" w:cs="Times New Roman"/>
          <w:color w:val="auto"/>
          <w:lang w:val="en-US" w:eastAsia="zh-CN"/>
        </w:rPr>
      </w:pPr>
      <w:r>
        <w:rPr>
          <w:rFonts w:hint="eastAsia" w:cs="Times New Roman"/>
          <w:color w:val="auto"/>
          <w:lang w:val="en-US" w:eastAsia="zh-CN"/>
        </w:rPr>
        <w:t>在民航领域数字人民币红包发放场景中，涉及的各实体如图1所示。</w:t>
      </w:r>
    </w:p>
    <w:p w14:paraId="522063AA">
      <w:pPr>
        <w:pStyle w:val="25"/>
        <w:jc w:val="center"/>
      </w:pPr>
      <w:r>
        <w:drawing>
          <wp:inline distT="0" distB="0" distL="114300" distR="114300">
            <wp:extent cx="2346325" cy="2781300"/>
            <wp:effectExtent l="0" t="0" r="317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2346325" cy="2781300"/>
                    </a:xfrm>
                    <a:prstGeom prst="rect">
                      <a:avLst/>
                    </a:prstGeom>
                    <a:noFill/>
                    <a:ln>
                      <a:noFill/>
                    </a:ln>
                  </pic:spPr>
                </pic:pic>
              </a:graphicData>
            </a:graphic>
          </wp:inline>
        </w:drawing>
      </w:r>
    </w:p>
    <w:p w14:paraId="37FDF727">
      <w:pPr>
        <w:pStyle w:val="42"/>
        <w:spacing w:before="120" w:after="120"/>
        <w:rPr>
          <w:rFonts w:hint="default"/>
          <w:lang w:val="en-US" w:eastAsia="zh-CN"/>
        </w:rPr>
      </w:pPr>
      <w:r>
        <w:rPr>
          <w:rFonts w:hint="eastAsia"/>
          <w:lang w:val="en-US" w:eastAsia="zh-CN"/>
        </w:rPr>
        <w:t>数字人民币红包发放业务架构图</w:t>
      </w:r>
    </w:p>
    <w:p w14:paraId="2771179B">
      <w:pPr>
        <w:pStyle w:val="25"/>
        <w:rPr>
          <w:rFonts w:hint="default"/>
          <w:lang w:val="en-US" w:eastAsia="zh-CN"/>
        </w:rPr>
      </w:pPr>
    </w:p>
    <w:p w14:paraId="273B4017">
      <w:pPr>
        <w:pStyle w:val="29"/>
        <w:spacing w:before="156" w:after="156"/>
        <w:ind w:left="-2" w:leftChars="-1"/>
        <w:outlineLvl w:val="1"/>
        <w:rPr>
          <w:rFonts w:hint="default" w:hAnsi="Times New Roman" w:cs="Times New Roman"/>
          <w:color w:val="auto"/>
          <w:highlight w:val="none"/>
          <w:lang w:val="en-US" w:eastAsia="zh-CN"/>
        </w:rPr>
      </w:pPr>
      <w:bookmarkStart w:id="133" w:name="_Toc31364"/>
      <w:r>
        <w:rPr>
          <w:rFonts w:hint="eastAsia" w:hAnsi="Times New Roman" w:cs="Times New Roman"/>
          <w:color w:val="auto"/>
          <w:highlight w:val="none"/>
          <w:lang w:val="en-US" w:eastAsia="zh-CN"/>
        </w:rPr>
        <w:t>数字人民币红包业务流程图</w:t>
      </w:r>
      <w:bookmarkEnd w:id="133"/>
    </w:p>
    <w:p w14:paraId="3A7E07EA">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4326255" cy="4838065"/>
            <wp:effectExtent l="0" t="0" r="4445" b="63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6"/>
                    <a:stretch>
                      <a:fillRect/>
                    </a:stretch>
                  </pic:blipFill>
                  <pic:spPr>
                    <a:xfrm>
                      <a:off x="0" y="0"/>
                      <a:ext cx="4326255" cy="4838065"/>
                    </a:xfrm>
                    <a:prstGeom prst="rect">
                      <a:avLst/>
                    </a:prstGeom>
                    <a:noFill/>
                    <a:ln w="9525">
                      <a:noFill/>
                    </a:ln>
                  </pic:spPr>
                </pic:pic>
              </a:graphicData>
            </a:graphic>
          </wp:inline>
        </w:drawing>
      </w:r>
    </w:p>
    <w:p w14:paraId="3030EAA4">
      <w:pPr>
        <w:pStyle w:val="42"/>
        <w:spacing w:before="120" w:after="120"/>
        <w:rPr>
          <w:rFonts w:hint="default"/>
          <w:lang w:val="en-US" w:eastAsia="zh-CN"/>
        </w:rPr>
      </w:pPr>
      <w:r>
        <w:rPr>
          <w:rFonts w:hint="eastAsia"/>
          <w:lang w:val="en-US" w:eastAsia="zh-CN"/>
        </w:rPr>
        <w:t>数字人民币红包发放流程图</w:t>
      </w:r>
    </w:p>
    <w:p w14:paraId="20B55B1C">
      <w:pPr>
        <w:keepNext w:val="0"/>
        <w:keepLines w:val="0"/>
        <w:widowControl/>
        <w:suppressLineNumbers w:val="0"/>
        <w:jc w:val="center"/>
        <w:rPr>
          <w:rFonts w:ascii="宋体" w:hAnsi="宋体" w:eastAsia="宋体" w:cs="宋体"/>
          <w:kern w:val="0"/>
          <w:sz w:val="24"/>
          <w:szCs w:val="24"/>
          <w:lang w:val="en-US" w:eastAsia="zh-CN" w:bidi="ar"/>
        </w:rPr>
      </w:pPr>
    </w:p>
    <w:p w14:paraId="052C26B9">
      <w:pPr>
        <w:pStyle w:val="16"/>
        <w:keepNext w:val="0"/>
        <w:keepLines w:val="0"/>
        <w:widowControl/>
        <w:suppressLineNumbers w:val="0"/>
        <w:autoSpaceDE w:val="0"/>
        <w:autoSpaceDN w:val="0"/>
        <w:spacing w:before="0" w:beforeAutospacing="0" w:after="0" w:afterAutospacing="0"/>
        <w:ind w:left="0" w:right="0" w:firstLine="480" w:firstLineChars="200"/>
        <w:jc w:val="both"/>
        <w:rPr>
          <w:rFonts w:hint="eastAsia" w:ascii="宋体" w:hAnsi="Times New Roman" w:eastAsia="宋体" w:cs="Times New Roman"/>
          <w:sz w:val="21"/>
          <w:szCs w:val="21"/>
        </w:rPr>
      </w:pPr>
      <w:r>
        <w:rPr>
          <w:rFonts w:hint="eastAsia" w:hAnsi="Times New Roman" w:cs="Times New Roman"/>
          <w:color w:val="auto"/>
          <w:highlight w:val="none"/>
          <w:lang w:val="en-US" w:eastAsia="zh-CN"/>
        </w:rPr>
        <w:t xml:space="preserve">  </w:t>
      </w:r>
      <w:r>
        <w:rPr>
          <w:rFonts w:hint="eastAsia" w:ascii="宋体" w:hAnsi="宋体" w:eastAsia="宋体" w:cs="宋体"/>
          <w:kern w:val="0"/>
          <w:sz w:val="21"/>
          <w:szCs w:val="21"/>
          <w:lang w:val="en-US" w:eastAsia="zh-CN" w:bidi="ar"/>
        </w:rPr>
        <w:t>数字人民币红包的业务功能主要包括发起红包活动、设置红包活动白名单、发放红包、查询红包状态等，具体如下：</w:t>
      </w:r>
    </w:p>
    <w:p w14:paraId="17DE9271">
      <w:pPr>
        <w:pStyle w:val="40"/>
      </w:pPr>
      <w:r>
        <w:rPr>
          <w:rFonts w:hint="eastAsia"/>
        </w:rPr>
        <w:t>发起红包活动：描述航空公司后台用户通过民航线上销售系统访问网络支付服务平台发起红包活动。</w:t>
      </w:r>
    </w:p>
    <w:p w14:paraId="4B427792">
      <w:pPr>
        <w:pStyle w:val="40"/>
      </w:pPr>
      <w:r>
        <w:rPr>
          <w:rFonts w:hint="eastAsia" w:ascii="宋体" w:hAnsi="Times New Roman" w:eastAsia="宋体" w:cs="Times New Roman"/>
          <w:color w:val="auto"/>
          <w:sz w:val="21"/>
          <w:szCs w:val="20"/>
          <w:highlight w:val="none"/>
          <w:lang w:val="en-US" w:eastAsia="zh-CN" w:bidi="ar-SA"/>
        </w:rPr>
        <w:t>设置红包活动白名单：描述航空公司后台用户通过民航线上销售系统访问网络支付服务平台，通过设定规则，设置可收取红包的旅客用户白名单</w:t>
      </w:r>
      <w:r>
        <w:rPr>
          <w:rFonts w:hint="eastAsia"/>
        </w:rPr>
        <w:t>。</w:t>
      </w:r>
    </w:p>
    <w:p w14:paraId="41DC313E">
      <w:pPr>
        <w:pStyle w:val="40"/>
      </w:pPr>
      <w:r>
        <w:rPr>
          <w:rFonts w:hint="eastAsia" w:ascii="宋体" w:hAnsi="Times New Roman" w:eastAsia="宋体" w:cs="Times New Roman"/>
          <w:color w:val="auto"/>
          <w:sz w:val="21"/>
          <w:szCs w:val="20"/>
          <w:highlight w:val="none"/>
          <w:lang w:val="en-US" w:eastAsia="zh-CN" w:bidi="ar-SA"/>
        </w:rPr>
        <w:t>发放红包：描述航空公司后台用户通过民航线上销售系统访问网络支付服务平台向旅客用户发放红包</w:t>
      </w:r>
      <w:r>
        <w:rPr>
          <w:rFonts w:hint="eastAsia"/>
        </w:rPr>
        <w:t>。</w:t>
      </w:r>
    </w:p>
    <w:p w14:paraId="5229208E">
      <w:pPr>
        <w:pStyle w:val="40"/>
        <w:rPr>
          <w:rFonts w:hint="default" w:hAnsi="Times New Roman" w:cs="Times New Roman"/>
          <w:color w:val="auto"/>
          <w:highlight w:val="none"/>
          <w:lang w:val="en-US" w:eastAsia="zh-CN"/>
        </w:rPr>
      </w:pPr>
      <w:r>
        <w:rPr>
          <w:rFonts w:hint="eastAsia" w:ascii="宋体" w:hAnsi="Times New Roman" w:eastAsia="宋体" w:cs="Times New Roman"/>
          <w:color w:val="auto"/>
          <w:sz w:val="21"/>
          <w:szCs w:val="20"/>
          <w:highlight w:val="none"/>
          <w:lang w:val="en-US" w:eastAsia="zh-CN" w:bidi="ar-SA"/>
        </w:rPr>
        <w:t>查询红包状态：描述发放红包后，航空公司后台用户通过民航线上销售系统访问网络支付服务平台查询红包活动的红包余额,红包使用明细,红包状态等信息</w:t>
      </w:r>
      <w:r>
        <w:rPr>
          <w:rFonts w:hint="eastAsia" w:cs="Times New Roman"/>
          <w:color w:val="auto"/>
          <w:sz w:val="21"/>
          <w:szCs w:val="20"/>
          <w:highlight w:val="none"/>
          <w:lang w:val="en-US" w:eastAsia="zh-CN" w:bidi="ar-SA"/>
        </w:rPr>
        <w:t>。</w:t>
      </w:r>
    </w:p>
    <w:p w14:paraId="14C7E546">
      <w:pPr>
        <w:pStyle w:val="29"/>
        <w:spacing w:before="156" w:after="156"/>
        <w:ind w:left="-2" w:leftChars="-1"/>
        <w:outlineLvl w:val="1"/>
        <w:rPr>
          <w:rFonts w:hint="default" w:hAnsi="Times New Roman" w:cs="Times New Roman"/>
          <w:color w:val="auto"/>
          <w:highlight w:val="none"/>
          <w:lang w:val="en-US" w:eastAsia="zh-CN"/>
        </w:rPr>
      </w:pPr>
      <w:bookmarkStart w:id="134" w:name="_Toc11749"/>
      <w:r>
        <w:rPr>
          <w:rFonts w:hint="eastAsia" w:hAnsi="Times New Roman" w:cs="Times New Roman"/>
          <w:color w:val="auto"/>
          <w:highlight w:val="none"/>
          <w:lang w:val="en-US" w:eastAsia="zh-CN"/>
        </w:rPr>
        <w:t>数字人民币红包状态图</w:t>
      </w:r>
      <w:bookmarkEnd w:id="134"/>
      <w:r>
        <w:rPr>
          <w:rFonts w:hint="eastAsia" w:hAnsi="Times New Roman" w:cs="Times New Roman"/>
          <w:color w:val="auto"/>
          <w:highlight w:val="none"/>
          <w:lang w:val="en-US" w:eastAsia="zh-CN"/>
        </w:rPr>
        <w:t xml:space="preserve"> </w:t>
      </w:r>
    </w:p>
    <w:p w14:paraId="5DF47BF0">
      <w:pPr>
        <w:pStyle w:val="25"/>
        <w:jc w:val="center"/>
        <w:rPr>
          <w:rFonts w:hint="default"/>
          <w:lang w:val="en-US" w:eastAsia="zh-CN"/>
        </w:rPr>
      </w:pPr>
      <w:r>
        <w:drawing>
          <wp:inline distT="0" distB="0" distL="114300" distR="114300">
            <wp:extent cx="2524760" cy="1765935"/>
            <wp:effectExtent l="0" t="0" r="2540" b="1206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7"/>
                    <a:stretch>
                      <a:fillRect/>
                    </a:stretch>
                  </pic:blipFill>
                  <pic:spPr>
                    <a:xfrm>
                      <a:off x="0" y="0"/>
                      <a:ext cx="2524760" cy="1765935"/>
                    </a:xfrm>
                    <a:prstGeom prst="rect">
                      <a:avLst/>
                    </a:prstGeom>
                    <a:noFill/>
                    <a:ln>
                      <a:noFill/>
                    </a:ln>
                  </pic:spPr>
                </pic:pic>
              </a:graphicData>
            </a:graphic>
          </wp:inline>
        </w:drawing>
      </w:r>
    </w:p>
    <w:p w14:paraId="0F30791A">
      <w:pPr>
        <w:pStyle w:val="42"/>
        <w:spacing w:before="120" w:after="120"/>
        <w:rPr>
          <w:rFonts w:hint="default"/>
          <w:lang w:val="en-US" w:eastAsia="zh-CN"/>
        </w:rPr>
      </w:pPr>
      <w:r>
        <w:rPr>
          <w:rFonts w:hint="eastAsia" w:cs="Times New Roman"/>
          <w:lang w:val="en-US" w:eastAsia="zh-CN"/>
        </w:rPr>
        <w:t>红包发放</w:t>
      </w:r>
      <w:r>
        <w:rPr>
          <w:rFonts w:hint="eastAsia" w:hAnsi="Times New Roman" w:cs="Times New Roman"/>
          <w:lang w:val="en-US" w:eastAsia="zh-CN"/>
        </w:rPr>
        <w:t>状态图</w:t>
      </w:r>
    </w:p>
    <w:p w14:paraId="22E9101D">
      <w:pPr>
        <w:pStyle w:val="27"/>
        <w:spacing w:before="312" w:after="312"/>
        <w:ind w:left="0"/>
        <w:outlineLvl w:val="0"/>
        <w:rPr>
          <w:rFonts w:hint="default"/>
          <w:color w:val="auto"/>
          <w:highlight w:val="none"/>
          <w:lang w:val="en-US" w:eastAsia="zh-CN"/>
        </w:rPr>
      </w:pPr>
      <w:bookmarkStart w:id="135" w:name="_Toc29227"/>
      <w:r>
        <w:rPr>
          <w:rFonts w:hint="eastAsia"/>
          <w:color w:val="auto"/>
          <w:highlight w:val="none"/>
          <w:lang w:val="en-US" w:eastAsia="zh-CN"/>
        </w:rPr>
        <w:t>数字人民币红包主要接口</w:t>
      </w:r>
      <w:bookmarkEnd w:id="131"/>
      <w:bookmarkEnd w:id="135"/>
    </w:p>
    <w:p w14:paraId="04F36730">
      <w:pPr>
        <w:pStyle w:val="29"/>
        <w:spacing w:before="156" w:after="156"/>
        <w:ind w:left="-2" w:leftChars="-1"/>
        <w:outlineLvl w:val="1"/>
        <w:rPr>
          <w:rFonts w:hint="default"/>
          <w:color w:val="auto"/>
          <w:highlight w:val="none"/>
          <w:lang w:val="en-US" w:eastAsia="zh-CN"/>
        </w:rPr>
      </w:pPr>
      <w:bookmarkStart w:id="136" w:name="_Toc8141"/>
      <w:bookmarkStart w:id="137" w:name="_Toc17063"/>
      <w:r>
        <w:rPr>
          <w:rFonts w:hint="eastAsia"/>
          <w:color w:val="auto"/>
          <w:highlight w:val="none"/>
          <w:lang w:val="en-US" w:eastAsia="zh-CN"/>
        </w:rPr>
        <w:t>公共数据元素</w:t>
      </w:r>
      <w:bookmarkEnd w:id="136"/>
      <w:bookmarkEnd w:id="137"/>
    </w:p>
    <w:p w14:paraId="03E209CE">
      <w:pPr>
        <w:pStyle w:val="30"/>
        <w:spacing w:before="156" w:after="156"/>
        <w:ind w:left="0"/>
        <w:outlineLvl w:val="2"/>
        <w:rPr>
          <w:rFonts w:hint="eastAsia"/>
          <w:color w:val="auto"/>
          <w:highlight w:val="none"/>
          <w:lang w:val="en-US" w:eastAsia="zh-CN"/>
        </w:rPr>
      </w:pPr>
      <w:bookmarkStart w:id="138" w:name="_Toc24114"/>
      <w:bookmarkStart w:id="139" w:name="_Toc9854"/>
      <w:bookmarkStart w:id="140" w:name="_Toc27135"/>
      <w:bookmarkStart w:id="141" w:name="_Toc24821"/>
      <w:bookmarkStart w:id="142" w:name="_Toc7320"/>
      <w:r>
        <w:rPr>
          <w:rFonts w:hint="eastAsia"/>
          <w:color w:val="auto"/>
          <w:highlight w:val="none"/>
          <w:lang w:val="en-US" w:eastAsia="zh-CN"/>
        </w:rPr>
        <w:t>商户信息</w:t>
      </w:r>
      <w:bookmarkEnd w:id="138"/>
      <w:bookmarkEnd w:id="139"/>
      <w:bookmarkEnd w:id="140"/>
      <w:bookmarkEnd w:id="141"/>
      <w:bookmarkEnd w:id="142"/>
    </w:p>
    <w:p w14:paraId="4983AB71">
      <w:pPr>
        <w:pStyle w:val="36"/>
        <w:ind w:firstLine="420"/>
      </w:pPr>
      <w:r>
        <w:rPr>
          <w:rFonts w:hint="eastAsia"/>
          <w:lang w:val="en-US" w:eastAsia="zh-CN"/>
        </w:rPr>
        <w:t>商户</w:t>
      </w:r>
      <w:r>
        <w:rPr>
          <w:rFonts w:hint="eastAsia"/>
        </w:rPr>
        <w:t>信息应</w:t>
      </w:r>
      <w:r>
        <w:rPr>
          <w:rFonts w:hint="eastAsia"/>
          <w:lang w:eastAsia="zh-CN"/>
        </w:rPr>
        <w:t>至少包括</w:t>
      </w:r>
      <w:r>
        <w:rPr>
          <w:rFonts w:hint="eastAsia"/>
        </w:rPr>
        <w:t>以下内容：</w:t>
      </w:r>
    </w:p>
    <w:p w14:paraId="3765A6FC">
      <w:pPr>
        <w:pStyle w:val="40"/>
      </w:pPr>
      <w:r>
        <w:rPr>
          <w:rFonts w:hint="eastAsia"/>
          <w:lang w:val="en-US" w:eastAsia="zh-CN"/>
        </w:rPr>
        <w:t>商户标识</w:t>
      </w:r>
      <w:r>
        <w:rPr>
          <w:rFonts w:hint="eastAsia"/>
        </w:rPr>
        <w:t>；</w:t>
      </w:r>
    </w:p>
    <w:p w14:paraId="5D5C2301">
      <w:pPr>
        <w:pStyle w:val="40"/>
      </w:pPr>
      <w:r>
        <w:rPr>
          <w:rFonts w:hint="eastAsia"/>
          <w:lang w:val="en-US" w:eastAsia="zh-CN"/>
        </w:rPr>
        <w:t>商户号</w:t>
      </w:r>
      <w:r>
        <w:rPr>
          <w:rFonts w:hint="eastAsia"/>
        </w:rPr>
        <w:t>。</w:t>
      </w:r>
    </w:p>
    <w:p w14:paraId="5487A748">
      <w:pPr>
        <w:pStyle w:val="40"/>
      </w:pPr>
      <w:r>
        <w:rPr>
          <w:rFonts w:hint="eastAsia"/>
          <w:lang w:val="en-US" w:eastAsia="zh-CN"/>
        </w:rPr>
        <w:t>渠道类型</w:t>
      </w:r>
      <w:r>
        <w:rPr>
          <w:rFonts w:hint="eastAsia"/>
        </w:rPr>
        <w:t>。</w:t>
      </w:r>
    </w:p>
    <w:p w14:paraId="51237F34">
      <w:pPr>
        <w:pStyle w:val="36"/>
        <w:ind w:firstLine="420"/>
        <w:rPr>
          <w:rFonts w:hint="eastAsia"/>
          <w:lang w:val="en-US" w:eastAsia="zh-CN"/>
        </w:rPr>
      </w:pPr>
      <w:r>
        <w:rPr>
          <w:rFonts w:hint="eastAsia"/>
        </w:rPr>
        <w:t>以上各项内容的表示形式如表1所示。</w:t>
      </w:r>
    </w:p>
    <w:p w14:paraId="775C8178">
      <w:pPr>
        <w:pStyle w:val="39"/>
        <w:spacing w:before="120" w:after="120"/>
        <w:rPr>
          <w:rFonts w:hint="default"/>
          <w:lang w:val="en-US" w:eastAsia="zh-CN"/>
        </w:rPr>
      </w:pPr>
      <w:r>
        <w:rPr>
          <w:rFonts w:hint="eastAsia"/>
          <w:lang w:val="en-US" w:eastAsia="zh-CN"/>
        </w:rPr>
        <w:t>商户</w:t>
      </w:r>
      <w:r>
        <w:rPr>
          <w:rFonts w:hint="eastAsia"/>
        </w:rPr>
        <w:t>信息中各项内容表示形式</w:t>
      </w:r>
    </w:p>
    <w:tbl>
      <w:tblPr>
        <w:tblStyle w:val="18"/>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64"/>
        <w:gridCol w:w="1750"/>
        <w:gridCol w:w="1113"/>
        <w:gridCol w:w="2200"/>
        <w:gridCol w:w="2099"/>
      </w:tblGrid>
      <w:tr w14:paraId="7E011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64" w:type="dxa"/>
            <w:tcBorders>
              <w:top w:val="single" w:color="auto" w:sz="8" w:space="0"/>
              <w:bottom w:val="single" w:color="auto" w:sz="8" w:space="0"/>
            </w:tcBorders>
            <w:shd w:val="clear" w:color="auto" w:fill="auto"/>
            <w:vAlign w:val="center"/>
          </w:tcPr>
          <w:p w14:paraId="33659C09">
            <w:pPr>
              <w:pStyle w:val="38"/>
              <w:widowControl w:val="0"/>
            </w:pPr>
            <w:r>
              <w:rPr>
                <w:rFonts w:hint="eastAsia"/>
              </w:rPr>
              <w:t>字段名称</w:t>
            </w:r>
          </w:p>
        </w:tc>
        <w:tc>
          <w:tcPr>
            <w:tcW w:w="1750" w:type="dxa"/>
            <w:tcBorders>
              <w:top w:val="single" w:color="auto" w:sz="8" w:space="0"/>
              <w:bottom w:val="single" w:color="auto" w:sz="8" w:space="0"/>
            </w:tcBorders>
            <w:shd w:val="clear" w:color="auto" w:fill="auto"/>
            <w:vAlign w:val="center"/>
          </w:tcPr>
          <w:p w14:paraId="6FE1BF37">
            <w:pPr>
              <w:pStyle w:val="38"/>
              <w:widowControl w:val="0"/>
            </w:pPr>
            <w:r>
              <w:rPr>
                <w:rFonts w:hint="eastAsia"/>
              </w:rPr>
              <w:t>建议英文字段</w:t>
            </w:r>
          </w:p>
        </w:tc>
        <w:tc>
          <w:tcPr>
            <w:tcW w:w="1113" w:type="dxa"/>
            <w:tcBorders>
              <w:top w:val="single" w:color="auto" w:sz="8" w:space="0"/>
              <w:bottom w:val="single" w:color="auto" w:sz="8" w:space="0"/>
            </w:tcBorders>
            <w:shd w:val="clear" w:color="auto" w:fill="auto"/>
            <w:vAlign w:val="center"/>
          </w:tcPr>
          <w:p w14:paraId="2F7F2208">
            <w:pPr>
              <w:pStyle w:val="38"/>
              <w:widowControl w:val="0"/>
            </w:pPr>
            <w:r>
              <w:rPr>
                <w:rFonts w:hint="eastAsia"/>
              </w:rPr>
              <w:t>类型</w:t>
            </w:r>
          </w:p>
        </w:tc>
        <w:tc>
          <w:tcPr>
            <w:tcW w:w="2200" w:type="dxa"/>
            <w:tcBorders>
              <w:top w:val="single" w:color="auto" w:sz="8" w:space="0"/>
              <w:bottom w:val="single" w:color="auto" w:sz="8" w:space="0"/>
            </w:tcBorders>
            <w:shd w:val="clear" w:color="auto" w:fill="auto"/>
            <w:vAlign w:val="center"/>
          </w:tcPr>
          <w:p w14:paraId="7C1894B5">
            <w:pPr>
              <w:pStyle w:val="38"/>
              <w:widowControl w:val="0"/>
            </w:pPr>
            <w:r>
              <w:rPr>
                <w:rFonts w:hint="eastAsia"/>
              </w:rPr>
              <w:t>规则</w:t>
            </w:r>
          </w:p>
        </w:tc>
        <w:tc>
          <w:tcPr>
            <w:tcW w:w="2099" w:type="dxa"/>
            <w:tcBorders>
              <w:top w:val="single" w:color="auto" w:sz="8" w:space="0"/>
              <w:bottom w:val="single" w:color="auto" w:sz="8" w:space="0"/>
            </w:tcBorders>
            <w:shd w:val="clear" w:color="auto" w:fill="auto"/>
            <w:vAlign w:val="center"/>
          </w:tcPr>
          <w:p w14:paraId="1322A0BD">
            <w:pPr>
              <w:pStyle w:val="38"/>
              <w:widowControl w:val="0"/>
            </w:pPr>
            <w:r>
              <w:rPr>
                <w:rFonts w:hint="eastAsia"/>
              </w:rPr>
              <w:t>示例</w:t>
            </w:r>
          </w:p>
        </w:tc>
      </w:tr>
      <w:tr w14:paraId="2805C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tcBorders>
              <w:top w:val="single" w:color="auto" w:sz="8" w:space="0"/>
            </w:tcBorders>
            <w:shd w:val="clear" w:color="auto" w:fill="auto"/>
            <w:vAlign w:val="center"/>
          </w:tcPr>
          <w:p w14:paraId="5E0B7DFE">
            <w:pPr>
              <w:pStyle w:val="38"/>
              <w:widowControl w:val="0"/>
              <w:ind w:firstLine="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商户名称</w:t>
            </w:r>
            <w:r>
              <w:rPr>
                <w:rFonts w:hint="eastAsia"/>
                <w:color w:val="000000" w:themeColor="text1"/>
                <w14:textFill>
                  <w14:solidFill>
                    <w14:schemeClr w14:val="tx1"/>
                  </w14:solidFill>
                </w14:textFill>
              </w:rPr>
              <w:t xml:space="preserve"> </w:t>
            </w:r>
          </w:p>
        </w:tc>
        <w:tc>
          <w:tcPr>
            <w:tcW w:w="1750" w:type="dxa"/>
            <w:tcBorders>
              <w:top w:val="single" w:color="auto" w:sz="8" w:space="0"/>
            </w:tcBorders>
            <w:shd w:val="clear" w:color="auto" w:fill="auto"/>
            <w:vAlign w:val="center"/>
          </w:tcPr>
          <w:p w14:paraId="44C6141F">
            <w:pPr>
              <w:pStyle w:val="38"/>
              <w:widowControl w:val="0"/>
              <w:ind w:firstLine="0" w:firstLineChars="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M</w:t>
            </w:r>
            <w:r>
              <w:rPr>
                <w:rFonts w:hint="eastAsia"/>
                <w:color w:val="000000" w:themeColor="text1"/>
                <w14:textFill>
                  <w14:solidFill>
                    <w14:schemeClr w14:val="tx1"/>
                  </w14:solidFill>
                </w14:textFill>
              </w:rPr>
              <w:t>erchant</w:t>
            </w:r>
            <w:r>
              <w:rPr>
                <w:rFonts w:hint="eastAsia"/>
                <w:color w:val="000000" w:themeColor="text1"/>
                <w:lang w:val="en-US" w:eastAsia="zh-CN"/>
                <w14:textFill>
                  <w14:solidFill>
                    <w14:schemeClr w14:val="tx1"/>
                  </w14:solidFill>
                </w14:textFill>
              </w:rPr>
              <w:t>Name</w:t>
            </w:r>
          </w:p>
        </w:tc>
        <w:tc>
          <w:tcPr>
            <w:tcW w:w="1113" w:type="dxa"/>
            <w:tcBorders>
              <w:top w:val="single" w:color="auto" w:sz="8" w:space="0"/>
            </w:tcBorders>
            <w:shd w:val="clear" w:color="auto" w:fill="auto"/>
            <w:vAlign w:val="center"/>
          </w:tcPr>
          <w:p w14:paraId="5BC1C5AA">
            <w:pPr>
              <w:pStyle w:val="38"/>
              <w:widowControl w:val="0"/>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string</w:t>
            </w:r>
          </w:p>
        </w:tc>
        <w:tc>
          <w:tcPr>
            <w:tcW w:w="2200" w:type="dxa"/>
            <w:tcBorders>
              <w:top w:val="single" w:color="auto" w:sz="8" w:space="0"/>
            </w:tcBorders>
            <w:shd w:val="clear" w:color="auto" w:fill="auto"/>
            <w:vAlign w:val="center"/>
          </w:tcPr>
          <w:p w14:paraId="00CA7697">
            <w:pPr>
              <w:pStyle w:val="38"/>
              <w:widowControl w:val="0"/>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1-20位字符</w:t>
            </w:r>
          </w:p>
        </w:tc>
        <w:tc>
          <w:tcPr>
            <w:tcW w:w="2099" w:type="dxa"/>
            <w:tcBorders>
              <w:top w:val="single" w:color="auto" w:sz="8" w:space="0"/>
            </w:tcBorders>
            <w:shd w:val="clear" w:color="auto" w:fill="auto"/>
            <w:vAlign w:val="center"/>
          </w:tcPr>
          <w:p w14:paraId="4452E5DF">
            <w:pPr>
              <w:pStyle w:val="38"/>
              <w:widowControl w:val="0"/>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CZAIR</w:t>
            </w:r>
          </w:p>
        </w:tc>
      </w:tr>
      <w:tr w14:paraId="7BE76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tcBorders>
              <w:top w:val="single" w:color="auto" w:sz="8" w:space="0"/>
            </w:tcBorders>
            <w:shd w:val="clear" w:color="auto" w:fill="auto"/>
            <w:vAlign w:val="center"/>
          </w:tcPr>
          <w:p w14:paraId="7F753522">
            <w:pPr>
              <w:pStyle w:val="38"/>
              <w:widowControl w:val="0"/>
              <w:ind w:firstLine="0" w:firstLineChars="0"/>
              <w:rPr>
                <w:rFonts w:hint="default" w:hAnsi="宋体" w:cs="宋体"/>
                <w:color w:val="000000" w:themeColor="text1"/>
                <w:szCs w:val="18"/>
                <w:lang w:val="en-US" w:eastAsia="zh-CN" w:bidi="ar"/>
                <w14:textFill>
                  <w14:solidFill>
                    <w14:schemeClr w14:val="tx1"/>
                  </w14:solidFill>
                </w14:textFill>
              </w:rPr>
            </w:pPr>
            <w:r>
              <w:rPr>
                <w:rFonts w:hint="eastAsia" w:hAnsi="宋体" w:cs="宋体"/>
                <w:color w:val="000000" w:themeColor="text1"/>
                <w:szCs w:val="18"/>
                <w:lang w:val="en-US" w:eastAsia="zh-CN" w:bidi="ar"/>
                <w14:textFill>
                  <w14:solidFill>
                    <w14:schemeClr w14:val="tx1"/>
                  </w14:solidFill>
                </w14:textFill>
              </w:rPr>
              <w:t>商户号</w:t>
            </w:r>
          </w:p>
        </w:tc>
        <w:tc>
          <w:tcPr>
            <w:tcW w:w="1750" w:type="dxa"/>
            <w:tcBorders>
              <w:top w:val="single" w:color="auto" w:sz="8" w:space="0"/>
            </w:tcBorders>
            <w:shd w:val="clear" w:color="auto" w:fill="auto"/>
            <w:vAlign w:val="center"/>
          </w:tcPr>
          <w:p w14:paraId="428C7261">
            <w:pPr>
              <w:pStyle w:val="38"/>
              <w:widowControl w:val="0"/>
              <w:ind w:firstLine="0" w:firstLineChars="0"/>
              <w:rPr>
                <w:rFonts w:hint="default" w:hAnsi="宋体" w:cs="宋体"/>
                <w:color w:val="000000" w:themeColor="text1"/>
                <w:szCs w:val="18"/>
                <w:lang w:val="en-US" w:eastAsia="zh-CN" w:bidi="ar"/>
                <w14:textFill>
                  <w14:solidFill>
                    <w14:schemeClr w14:val="tx1"/>
                  </w14:solidFill>
                </w14:textFill>
              </w:rPr>
            </w:pPr>
            <w:r>
              <w:rPr>
                <w:rFonts w:hint="eastAsia" w:hAnsi="宋体" w:cs="宋体"/>
                <w:color w:val="000000" w:themeColor="text1"/>
                <w:szCs w:val="18"/>
                <w:lang w:val="en-US" w:eastAsia="zh-CN" w:bidi="ar"/>
                <w14:textFill>
                  <w14:solidFill>
                    <w14:schemeClr w14:val="tx1"/>
                  </w14:solidFill>
                </w14:textFill>
              </w:rPr>
              <w:t>MerchantID</w:t>
            </w:r>
          </w:p>
        </w:tc>
        <w:tc>
          <w:tcPr>
            <w:tcW w:w="1113" w:type="dxa"/>
            <w:tcBorders>
              <w:top w:val="single" w:color="auto" w:sz="8" w:space="0"/>
            </w:tcBorders>
            <w:shd w:val="clear" w:color="auto" w:fill="auto"/>
            <w:vAlign w:val="center"/>
          </w:tcPr>
          <w:p w14:paraId="0CBC45D7">
            <w:pPr>
              <w:pStyle w:val="38"/>
              <w:widowControl w:val="0"/>
              <w:ind w:firstLine="0" w:firstLineChars="0"/>
              <w:rPr>
                <w:rFonts w:hint="eastAsia" w:hAnsi="宋体" w:cs="宋体"/>
                <w:color w:val="000000" w:themeColor="text1"/>
                <w:szCs w:val="18"/>
                <w:lang w:val="en-US" w:eastAsia="zh-CN" w:bidi="ar"/>
                <w14:textFill>
                  <w14:solidFill>
                    <w14:schemeClr w14:val="tx1"/>
                  </w14:solidFill>
                </w14:textFill>
              </w:rPr>
            </w:pPr>
            <w:r>
              <w:rPr>
                <w:rFonts w:hint="eastAsia" w:hAnsi="宋体" w:cs="宋体"/>
                <w:color w:val="000000" w:themeColor="text1"/>
                <w:szCs w:val="18"/>
                <w:lang w:val="en-US" w:eastAsia="zh-CN" w:bidi="ar"/>
                <w14:textFill>
                  <w14:solidFill>
                    <w14:schemeClr w14:val="tx1"/>
                  </w14:solidFill>
                </w14:textFill>
              </w:rPr>
              <w:t>String</w:t>
            </w:r>
          </w:p>
        </w:tc>
        <w:tc>
          <w:tcPr>
            <w:tcW w:w="2200" w:type="dxa"/>
            <w:tcBorders>
              <w:top w:val="single" w:color="auto" w:sz="8" w:space="0"/>
            </w:tcBorders>
            <w:shd w:val="clear" w:color="auto" w:fill="auto"/>
            <w:vAlign w:val="center"/>
          </w:tcPr>
          <w:p w14:paraId="3166756D">
            <w:pPr>
              <w:pStyle w:val="38"/>
              <w:widowControl w:val="0"/>
              <w:ind w:firstLine="0" w:firstLineChars="0"/>
              <w:rPr>
                <w:rFonts w:hint="eastAsia" w:hAnsi="宋体" w:cs="宋体"/>
                <w:color w:val="000000" w:themeColor="text1"/>
                <w:szCs w:val="18"/>
                <w:lang w:val="en-US" w:eastAsia="zh-CN" w:bidi="ar"/>
                <w14:textFill>
                  <w14:solidFill>
                    <w14:schemeClr w14:val="tx1"/>
                  </w14:solidFill>
                </w14:textFill>
              </w:rPr>
            </w:pPr>
            <w:r>
              <w:rPr>
                <w:rFonts w:hint="eastAsia" w:hAnsi="宋体" w:cs="宋体"/>
                <w:color w:val="000000" w:themeColor="text1"/>
                <w:szCs w:val="18"/>
                <w:lang w:val="en-US" w:eastAsia="zh-CN" w:bidi="ar"/>
                <w14:textFill>
                  <w14:solidFill>
                    <w14:schemeClr w14:val="tx1"/>
                  </w14:solidFill>
                </w14:textFill>
              </w:rPr>
              <w:t>1-32位字符</w:t>
            </w:r>
          </w:p>
        </w:tc>
        <w:tc>
          <w:tcPr>
            <w:tcW w:w="2099" w:type="dxa"/>
            <w:tcBorders>
              <w:top w:val="single" w:color="auto" w:sz="8" w:space="0"/>
            </w:tcBorders>
            <w:shd w:val="clear" w:color="auto" w:fill="auto"/>
            <w:vAlign w:val="center"/>
          </w:tcPr>
          <w:p w14:paraId="5837050A">
            <w:pPr>
              <w:pStyle w:val="38"/>
              <w:widowControl w:val="0"/>
              <w:ind w:firstLine="0" w:firstLineChars="0"/>
              <w:rPr>
                <w:rFonts w:hint="eastAsia" w:hAnsi="宋体" w:cs="宋体"/>
                <w:color w:val="000000" w:themeColor="text1"/>
                <w:szCs w:val="18"/>
                <w:lang w:val="en-US" w:eastAsia="zh-CN" w:bidi="ar"/>
                <w14:textFill>
                  <w14:solidFill>
                    <w14:schemeClr w14:val="tx1"/>
                  </w14:solidFill>
                </w14:textFill>
              </w:rPr>
            </w:pPr>
            <w:r>
              <w:rPr>
                <w:rFonts w:hint="eastAsia" w:hAnsi="宋体" w:cs="宋体"/>
                <w:color w:val="000000" w:themeColor="text1"/>
                <w:szCs w:val="18"/>
                <w:lang w:val="en-US" w:eastAsia="zh-CN" w:bidi="ar"/>
                <w14:textFill>
                  <w14:solidFill>
                    <w14:schemeClr w14:val="tx1"/>
                  </w14:solidFill>
                </w14:textFill>
              </w:rPr>
              <w:t>1640254063956382314</w:t>
            </w:r>
          </w:p>
        </w:tc>
      </w:tr>
      <w:tr w14:paraId="7A526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49D377EF">
            <w:pPr>
              <w:pStyle w:val="38"/>
              <w:widowControl w:val="0"/>
              <w:ind w:firstLine="0" w:firstLineChars="0"/>
              <w:rPr>
                <w:rFonts w:hint="default" w:eastAsia="宋体"/>
                <w:lang w:val="en-US" w:eastAsia="zh-CN"/>
              </w:rPr>
            </w:pPr>
            <w:r>
              <w:rPr>
                <w:rFonts w:hint="eastAsia"/>
                <w:lang w:val="en-US" w:eastAsia="zh-CN"/>
              </w:rPr>
              <w:t>渠道类型</w:t>
            </w:r>
          </w:p>
        </w:tc>
        <w:tc>
          <w:tcPr>
            <w:tcW w:w="1750" w:type="dxa"/>
            <w:shd w:val="clear" w:color="auto" w:fill="auto"/>
            <w:vAlign w:val="center"/>
          </w:tcPr>
          <w:p w14:paraId="11EAFF32">
            <w:pPr>
              <w:pStyle w:val="38"/>
              <w:widowControl w:val="0"/>
              <w:ind w:firstLine="0" w:firstLineChars="0"/>
              <w:rPr>
                <w:rFonts w:hint="default" w:eastAsia="宋体"/>
                <w:lang w:val="en-US" w:eastAsia="zh-CN"/>
              </w:rPr>
            </w:pPr>
            <w:r>
              <w:rPr>
                <w:rFonts w:hint="eastAsia"/>
                <w:lang w:val="en-US" w:eastAsia="zh-CN"/>
              </w:rPr>
              <w:t>ChannelType</w:t>
            </w:r>
          </w:p>
        </w:tc>
        <w:tc>
          <w:tcPr>
            <w:tcW w:w="1113" w:type="dxa"/>
            <w:shd w:val="clear" w:color="auto" w:fill="auto"/>
            <w:vAlign w:val="center"/>
          </w:tcPr>
          <w:p w14:paraId="0E67A63A">
            <w:pPr>
              <w:pStyle w:val="38"/>
              <w:widowControl w:val="0"/>
              <w:ind w:firstLine="0" w:firstLineChars="0"/>
            </w:pPr>
            <w:r>
              <w:rPr>
                <w:rFonts w:hint="eastAsia"/>
              </w:rPr>
              <w:t>string</w:t>
            </w:r>
          </w:p>
        </w:tc>
        <w:tc>
          <w:tcPr>
            <w:tcW w:w="2200" w:type="dxa"/>
            <w:shd w:val="clear" w:color="auto" w:fill="auto"/>
            <w:vAlign w:val="center"/>
          </w:tcPr>
          <w:p w14:paraId="1A892ED7">
            <w:pPr>
              <w:pStyle w:val="38"/>
              <w:widowControl w:val="0"/>
              <w:ind w:firstLine="0" w:firstLineChars="0"/>
            </w:pPr>
            <w:r>
              <w:rPr>
                <w:rFonts w:hint="eastAsia" w:hAnsi="宋体" w:cs="微软雅黑"/>
                <w:szCs w:val="18"/>
                <w:lang w:bidi="ar"/>
              </w:rPr>
              <w:t>1-20位字符</w:t>
            </w:r>
          </w:p>
        </w:tc>
        <w:tc>
          <w:tcPr>
            <w:tcW w:w="2099" w:type="dxa"/>
            <w:shd w:val="clear" w:color="auto" w:fill="auto"/>
            <w:vAlign w:val="center"/>
          </w:tcPr>
          <w:p w14:paraId="37BB1750">
            <w:pPr>
              <w:pStyle w:val="38"/>
              <w:widowControl w:val="0"/>
              <w:ind w:firstLine="0" w:firstLineChars="0"/>
              <w:rPr>
                <w:rFonts w:hint="default" w:eastAsia="宋体"/>
                <w:lang w:val="en-US" w:eastAsia="zh-CN"/>
              </w:rPr>
            </w:pPr>
            <w:r>
              <w:rPr>
                <w:rFonts w:hint="eastAsia"/>
                <w:lang w:val="en-US" w:eastAsia="zh-CN"/>
              </w:rPr>
              <w:t>B2C/B2B</w:t>
            </w:r>
          </w:p>
        </w:tc>
      </w:tr>
    </w:tbl>
    <w:p w14:paraId="022C08B6">
      <w:pPr>
        <w:pStyle w:val="30"/>
        <w:spacing w:before="156" w:after="156"/>
        <w:ind w:left="0"/>
        <w:outlineLvl w:val="2"/>
        <w:rPr>
          <w:rFonts w:hint="eastAsia" w:hAnsi="Times New Roman" w:cs="Times New Roman"/>
          <w:color w:val="auto"/>
          <w:highlight w:val="none"/>
          <w:lang w:val="en-US" w:eastAsia="zh-CN"/>
        </w:rPr>
      </w:pPr>
      <w:bookmarkStart w:id="143" w:name="_Toc3072"/>
      <w:bookmarkStart w:id="144" w:name="_Toc8734"/>
      <w:bookmarkStart w:id="145" w:name="_Toc7070"/>
      <w:bookmarkStart w:id="146" w:name="_Toc9941"/>
      <w:bookmarkStart w:id="147" w:name="_Toc10585"/>
      <w:r>
        <w:rPr>
          <w:rFonts w:hint="eastAsia" w:hAnsi="Times New Roman" w:cs="Times New Roman"/>
          <w:color w:val="auto"/>
          <w:highlight w:val="none"/>
          <w:lang w:val="en-US" w:eastAsia="zh-CN"/>
        </w:rPr>
        <w:t>货币类型信息</w:t>
      </w:r>
      <w:bookmarkEnd w:id="143"/>
      <w:bookmarkEnd w:id="144"/>
      <w:bookmarkEnd w:id="145"/>
      <w:bookmarkEnd w:id="146"/>
      <w:bookmarkEnd w:id="147"/>
    </w:p>
    <w:p w14:paraId="6C05C1F0">
      <w:pPr>
        <w:pStyle w:val="36"/>
        <w:ind w:firstLine="420"/>
        <w:rPr>
          <w:rFonts w:hint="eastAsia"/>
          <w:lang w:val="en-US" w:eastAsia="zh-CN"/>
        </w:rPr>
      </w:pPr>
      <w:r>
        <w:rPr>
          <w:rFonts w:hint="eastAsia"/>
        </w:rPr>
        <w:t>货币类型信息应</w:t>
      </w:r>
      <w:r>
        <w:rPr>
          <w:rFonts w:hint="eastAsia"/>
          <w:lang w:val="en-US" w:eastAsia="zh-CN"/>
        </w:rPr>
        <w:t>至少包括货币类型</w:t>
      </w:r>
      <w:r>
        <w:rPr>
          <w:rFonts w:hint="eastAsia"/>
        </w:rPr>
        <w:t>；</w:t>
      </w:r>
    </w:p>
    <w:p w14:paraId="0554F159">
      <w:pPr>
        <w:pStyle w:val="36"/>
        <w:ind w:firstLine="420"/>
      </w:pPr>
      <w:r>
        <w:rPr>
          <w:rFonts w:hint="eastAsia"/>
          <w:lang w:val="en-US" w:eastAsia="zh-CN"/>
        </w:rPr>
        <w:t>以上各项内容</w:t>
      </w:r>
      <w:r>
        <w:rPr>
          <w:rFonts w:hint="eastAsia"/>
        </w:rPr>
        <w:t>的表示形式如表</w:t>
      </w:r>
      <w:r>
        <w:rPr>
          <w:rFonts w:hint="eastAsia"/>
          <w:lang w:val="en-US" w:eastAsia="zh-CN"/>
        </w:rPr>
        <w:t>2</w:t>
      </w:r>
      <w:r>
        <w:rPr>
          <w:rFonts w:hint="eastAsia"/>
        </w:rPr>
        <w:t>所示。</w:t>
      </w:r>
    </w:p>
    <w:p w14:paraId="55B39A2A">
      <w:pPr>
        <w:pStyle w:val="39"/>
        <w:spacing w:before="120" w:after="120"/>
      </w:pPr>
      <w:r>
        <w:rPr>
          <w:rFonts w:hint="eastAsia"/>
        </w:rPr>
        <w:t>货币类型信息中各项内容表示形式</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26"/>
        <w:gridCol w:w="1756"/>
        <w:gridCol w:w="1678"/>
        <w:gridCol w:w="1626"/>
        <w:gridCol w:w="1640"/>
      </w:tblGrid>
      <w:tr w14:paraId="6B466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68" w:type="dxa"/>
            <w:tcBorders>
              <w:top w:val="single" w:color="auto" w:sz="8" w:space="0"/>
              <w:bottom w:val="single" w:color="auto" w:sz="8" w:space="0"/>
            </w:tcBorders>
            <w:shd w:val="clear" w:color="auto" w:fill="auto"/>
            <w:vAlign w:val="center"/>
          </w:tcPr>
          <w:p w14:paraId="397C912F">
            <w:pPr>
              <w:pStyle w:val="38"/>
              <w:widowControl w:val="0"/>
              <w:rPr>
                <w:rFonts w:hAnsi="宋体"/>
                <w:szCs w:val="18"/>
              </w:rPr>
            </w:pPr>
            <w:r>
              <w:rPr>
                <w:rFonts w:hAnsi="宋体" w:cs="微软雅黑"/>
                <w:szCs w:val="18"/>
                <w:lang w:bidi="ar"/>
              </w:rPr>
              <w:t>字段名称</w:t>
            </w:r>
          </w:p>
        </w:tc>
        <w:tc>
          <w:tcPr>
            <w:tcW w:w="1869" w:type="dxa"/>
            <w:tcBorders>
              <w:top w:val="single" w:color="auto" w:sz="8" w:space="0"/>
              <w:bottom w:val="single" w:color="auto" w:sz="8" w:space="0"/>
            </w:tcBorders>
            <w:shd w:val="clear" w:color="auto" w:fill="auto"/>
            <w:vAlign w:val="center"/>
          </w:tcPr>
          <w:p w14:paraId="4398EA2F">
            <w:pPr>
              <w:pStyle w:val="38"/>
              <w:widowControl w:val="0"/>
              <w:rPr>
                <w:rFonts w:hAnsi="宋体"/>
                <w:szCs w:val="18"/>
              </w:rPr>
            </w:pPr>
            <w:r>
              <w:rPr>
                <w:rFonts w:hAnsi="宋体" w:cs="微软雅黑"/>
                <w:szCs w:val="18"/>
                <w:lang w:bidi="ar"/>
              </w:rPr>
              <w:t>建议英文</w:t>
            </w:r>
            <w:r>
              <w:rPr>
                <w:rFonts w:hint="eastAsia" w:hAnsi="宋体" w:cs="微软雅黑"/>
                <w:szCs w:val="18"/>
                <w:lang w:bidi="ar"/>
              </w:rPr>
              <w:t>字段</w:t>
            </w:r>
            <w:r>
              <w:rPr>
                <w:rFonts w:hAnsi="宋体" w:cs="微软雅黑"/>
                <w:szCs w:val="18"/>
                <w:lang w:bidi="ar"/>
              </w:rPr>
              <w:t>名称</w:t>
            </w:r>
          </w:p>
        </w:tc>
        <w:tc>
          <w:tcPr>
            <w:tcW w:w="1869" w:type="dxa"/>
            <w:tcBorders>
              <w:top w:val="single" w:color="auto" w:sz="8" w:space="0"/>
              <w:bottom w:val="single" w:color="auto" w:sz="8" w:space="0"/>
            </w:tcBorders>
            <w:shd w:val="clear" w:color="auto" w:fill="auto"/>
            <w:vAlign w:val="center"/>
          </w:tcPr>
          <w:p w14:paraId="622D2395">
            <w:pPr>
              <w:pStyle w:val="38"/>
              <w:widowControl w:val="0"/>
              <w:rPr>
                <w:rFonts w:hAnsi="宋体"/>
                <w:szCs w:val="18"/>
              </w:rPr>
            </w:pPr>
            <w:r>
              <w:rPr>
                <w:rFonts w:hAnsi="宋体" w:cs="微软雅黑"/>
                <w:szCs w:val="18"/>
                <w:lang w:bidi="ar"/>
              </w:rPr>
              <w:t>类型</w:t>
            </w:r>
          </w:p>
        </w:tc>
        <w:tc>
          <w:tcPr>
            <w:tcW w:w="1869" w:type="dxa"/>
            <w:tcBorders>
              <w:top w:val="single" w:color="auto" w:sz="8" w:space="0"/>
              <w:bottom w:val="single" w:color="auto" w:sz="8" w:space="0"/>
            </w:tcBorders>
            <w:shd w:val="clear" w:color="auto" w:fill="auto"/>
            <w:vAlign w:val="center"/>
          </w:tcPr>
          <w:p w14:paraId="48EE1C7B">
            <w:pPr>
              <w:pStyle w:val="38"/>
              <w:widowControl w:val="0"/>
              <w:rPr>
                <w:rFonts w:hAnsi="宋体"/>
                <w:szCs w:val="18"/>
              </w:rPr>
            </w:pPr>
            <w:r>
              <w:rPr>
                <w:rFonts w:hAnsi="宋体" w:cs="微软雅黑"/>
                <w:szCs w:val="18"/>
                <w:lang w:bidi="ar"/>
              </w:rPr>
              <w:t>规格</w:t>
            </w:r>
          </w:p>
        </w:tc>
        <w:tc>
          <w:tcPr>
            <w:tcW w:w="1869" w:type="dxa"/>
            <w:tcBorders>
              <w:top w:val="single" w:color="auto" w:sz="8" w:space="0"/>
              <w:bottom w:val="single" w:color="auto" w:sz="8" w:space="0"/>
            </w:tcBorders>
            <w:shd w:val="clear" w:color="auto" w:fill="auto"/>
            <w:vAlign w:val="center"/>
          </w:tcPr>
          <w:p w14:paraId="6BD546B5">
            <w:pPr>
              <w:pStyle w:val="38"/>
              <w:widowControl w:val="0"/>
              <w:rPr>
                <w:rFonts w:hAnsi="宋体"/>
                <w:szCs w:val="18"/>
              </w:rPr>
            </w:pPr>
            <w:r>
              <w:rPr>
                <w:rFonts w:hAnsi="宋体" w:cs="微软雅黑"/>
                <w:szCs w:val="18"/>
                <w:lang w:bidi="ar"/>
              </w:rPr>
              <w:t>示例</w:t>
            </w:r>
          </w:p>
        </w:tc>
      </w:tr>
      <w:tr w14:paraId="515B37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8" w:type="dxa"/>
            <w:tcBorders>
              <w:top w:val="single" w:color="auto" w:sz="8" w:space="0"/>
              <w:bottom w:val="single" w:color="auto" w:sz="8" w:space="0"/>
            </w:tcBorders>
            <w:shd w:val="clear" w:color="auto" w:fill="auto"/>
            <w:vAlign w:val="center"/>
          </w:tcPr>
          <w:p w14:paraId="0332B86D">
            <w:pPr>
              <w:pStyle w:val="38"/>
              <w:widowControl w:val="0"/>
              <w:rPr>
                <w:rFonts w:hAnsi="宋体"/>
                <w:szCs w:val="18"/>
              </w:rPr>
            </w:pPr>
            <w:r>
              <w:rPr>
                <w:rFonts w:hint="eastAsia" w:hAnsi="宋体" w:cs="宋体"/>
                <w:color w:val="000000"/>
                <w:szCs w:val="18"/>
                <w:lang w:bidi="ar"/>
              </w:rPr>
              <w:t>货币类型</w:t>
            </w:r>
          </w:p>
        </w:tc>
        <w:tc>
          <w:tcPr>
            <w:tcW w:w="1869" w:type="dxa"/>
            <w:tcBorders>
              <w:top w:val="single" w:color="auto" w:sz="8" w:space="0"/>
              <w:bottom w:val="single" w:color="auto" w:sz="8" w:space="0"/>
            </w:tcBorders>
            <w:shd w:val="clear" w:color="auto" w:fill="auto"/>
            <w:vAlign w:val="center"/>
          </w:tcPr>
          <w:p w14:paraId="670AF027">
            <w:pPr>
              <w:pStyle w:val="38"/>
              <w:widowControl w:val="0"/>
              <w:rPr>
                <w:rFonts w:hAnsi="宋体"/>
                <w:szCs w:val="18"/>
              </w:rPr>
            </w:pPr>
            <w:r>
              <w:rPr>
                <w:rFonts w:hAnsi="宋体" w:cs="微软雅黑"/>
                <w:szCs w:val="18"/>
                <w:lang w:bidi="ar"/>
              </w:rPr>
              <w:t>CurrencyCode</w:t>
            </w:r>
          </w:p>
        </w:tc>
        <w:tc>
          <w:tcPr>
            <w:tcW w:w="1869" w:type="dxa"/>
            <w:tcBorders>
              <w:top w:val="single" w:color="auto" w:sz="8" w:space="0"/>
              <w:bottom w:val="single" w:color="auto" w:sz="8" w:space="0"/>
            </w:tcBorders>
            <w:shd w:val="clear" w:color="auto" w:fill="auto"/>
            <w:vAlign w:val="center"/>
          </w:tcPr>
          <w:p w14:paraId="16331F46">
            <w:pPr>
              <w:pStyle w:val="38"/>
              <w:widowControl w:val="0"/>
              <w:rPr>
                <w:rFonts w:hAnsi="宋体"/>
                <w:szCs w:val="18"/>
              </w:rPr>
            </w:pPr>
            <w:r>
              <w:rPr>
                <w:rFonts w:hint="eastAsia" w:hAnsi="宋体" w:cs="宋体"/>
                <w:color w:val="000000"/>
                <w:szCs w:val="18"/>
                <w:lang w:bidi="ar"/>
              </w:rPr>
              <w:t>string</w:t>
            </w:r>
          </w:p>
        </w:tc>
        <w:tc>
          <w:tcPr>
            <w:tcW w:w="1869" w:type="dxa"/>
            <w:tcBorders>
              <w:top w:val="single" w:color="auto" w:sz="8" w:space="0"/>
              <w:bottom w:val="single" w:color="auto" w:sz="8" w:space="0"/>
            </w:tcBorders>
            <w:shd w:val="clear" w:color="auto" w:fill="auto"/>
            <w:vAlign w:val="center"/>
          </w:tcPr>
          <w:p w14:paraId="52506CCD">
            <w:pPr>
              <w:pStyle w:val="38"/>
              <w:widowControl w:val="0"/>
              <w:rPr>
                <w:rFonts w:hAnsi="宋体"/>
                <w:szCs w:val="18"/>
              </w:rPr>
            </w:pPr>
            <w:r>
              <w:rPr>
                <w:rFonts w:hAnsi="宋体"/>
                <w:szCs w:val="18"/>
              </w:rPr>
              <w:t>3位字符</w:t>
            </w:r>
          </w:p>
        </w:tc>
        <w:tc>
          <w:tcPr>
            <w:tcW w:w="1869" w:type="dxa"/>
            <w:tcBorders>
              <w:top w:val="single" w:color="auto" w:sz="8" w:space="0"/>
              <w:bottom w:val="single" w:color="auto" w:sz="8" w:space="0"/>
            </w:tcBorders>
            <w:shd w:val="clear" w:color="auto" w:fill="auto"/>
            <w:vAlign w:val="center"/>
          </w:tcPr>
          <w:p w14:paraId="68DA5F8F">
            <w:pPr>
              <w:pStyle w:val="38"/>
              <w:widowControl w:val="0"/>
              <w:rPr>
                <w:rFonts w:hAnsi="宋体"/>
                <w:szCs w:val="18"/>
              </w:rPr>
            </w:pPr>
            <w:r>
              <w:rPr>
                <w:rFonts w:hint="eastAsia" w:hAnsi="宋体" w:cs="宋体"/>
                <w:color w:val="000000"/>
                <w:szCs w:val="18"/>
                <w:lang w:val="en-US" w:eastAsia="zh-CN" w:bidi="ar"/>
              </w:rPr>
              <w:t>默认</w:t>
            </w:r>
            <w:r>
              <w:rPr>
                <w:rFonts w:hint="eastAsia" w:hAnsi="宋体" w:cs="宋体"/>
                <w:color w:val="000000"/>
                <w:szCs w:val="18"/>
                <w:lang w:bidi="ar"/>
              </w:rPr>
              <w:t>CNY</w:t>
            </w:r>
          </w:p>
        </w:tc>
      </w:tr>
    </w:tbl>
    <w:p w14:paraId="1E507AB0">
      <w:pPr>
        <w:pStyle w:val="30"/>
        <w:spacing w:before="156" w:after="156"/>
        <w:ind w:left="0"/>
        <w:outlineLvl w:val="2"/>
        <w:rPr>
          <w:rFonts w:hint="eastAsia" w:hAnsi="Times New Roman" w:cs="Times New Roman"/>
          <w:color w:val="auto"/>
          <w:highlight w:val="none"/>
          <w:lang w:val="en-US" w:eastAsia="zh-CN"/>
        </w:rPr>
      </w:pPr>
      <w:bookmarkStart w:id="148" w:name="_Toc24317"/>
      <w:bookmarkStart w:id="149" w:name="_Toc25315"/>
      <w:bookmarkStart w:id="150" w:name="_Toc24411"/>
      <w:bookmarkStart w:id="151" w:name="_Toc26252"/>
      <w:bookmarkStart w:id="152" w:name="_Toc32226"/>
      <w:r>
        <w:rPr>
          <w:rFonts w:hint="eastAsia" w:hAnsi="Times New Roman" w:cs="Times New Roman"/>
          <w:color w:val="auto"/>
          <w:highlight w:val="none"/>
          <w:lang w:val="en-US" w:eastAsia="zh-CN"/>
        </w:rPr>
        <w:t>支付厂商标识信息</w:t>
      </w:r>
      <w:bookmarkEnd w:id="148"/>
      <w:bookmarkEnd w:id="149"/>
      <w:bookmarkEnd w:id="150"/>
      <w:bookmarkEnd w:id="151"/>
      <w:bookmarkEnd w:id="152"/>
    </w:p>
    <w:p w14:paraId="42B6A749">
      <w:pPr>
        <w:pStyle w:val="36"/>
        <w:ind w:firstLine="420"/>
      </w:pPr>
      <w:r>
        <w:rPr>
          <w:rFonts w:hint="eastAsia"/>
          <w:color w:val="auto"/>
          <w:highlight w:val="none"/>
          <w:lang w:val="en-US" w:eastAsia="zh-CN"/>
        </w:rPr>
        <w:t>支付厂商</w:t>
      </w:r>
      <w:r>
        <w:rPr>
          <w:rFonts w:hint="eastAsia"/>
          <w:lang w:val="en-US" w:eastAsia="zh-CN"/>
        </w:rPr>
        <w:t>标识</w:t>
      </w:r>
      <w:r>
        <w:rPr>
          <w:rFonts w:hint="eastAsia"/>
        </w:rPr>
        <w:t>信息应</w:t>
      </w:r>
      <w:r>
        <w:rPr>
          <w:rFonts w:hint="eastAsia"/>
          <w:lang w:eastAsia="zh-CN"/>
        </w:rPr>
        <w:t>至少包括</w:t>
      </w:r>
      <w:r>
        <w:rPr>
          <w:rFonts w:hint="eastAsia"/>
          <w:color w:val="auto"/>
          <w:highlight w:val="none"/>
          <w:lang w:val="en-US" w:eastAsia="zh-CN"/>
        </w:rPr>
        <w:t>支付厂商</w:t>
      </w:r>
      <w:r>
        <w:rPr>
          <w:rFonts w:hint="eastAsia"/>
          <w:lang w:val="en-US" w:eastAsia="zh-CN"/>
        </w:rPr>
        <w:t>标识</w:t>
      </w:r>
      <w:r>
        <w:rPr>
          <w:rFonts w:hint="eastAsia"/>
        </w:rPr>
        <w:t>；</w:t>
      </w:r>
    </w:p>
    <w:p w14:paraId="3891EB9E">
      <w:pPr>
        <w:pStyle w:val="36"/>
        <w:ind w:firstLine="420"/>
        <w:rPr>
          <w:rFonts w:hint="eastAsia"/>
          <w:lang w:val="en-US" w:eastAsia="zh-CN"/>
        </w:rPr>
      </w:pPr>
      <w:r>
        <w:rPr>
          <w:rFonts w:hint="eastAsia"/>
        </w:rPr>
        <w:t>以上各项内容的表示形式如表</w:t>
      </w:r>
      <w:r>
        <w:rPr>
          <w:rFonts w:hint="eastAsia"/>
          <w:lang w:val="en-US" w:eastAsia="zh-CN"/>
        </w:rPr>
        <w:t>3</w:t>
      </w:r>
      <w:r>
        <w:rPr>
          <w:rFonts w:hint="eastAsia"/>
        </w:rPr>
        <w:t>所示。</w:t>
      </w:r>
    </w:p>
    <w:p w14:paraId="39E0F6EF">
      <w:pPr>
        <w:pStyle w:val="39"/>
        <w:spacing w:before="120" w:after="120"/>
        <w:rPr>
          <w:rFonts w:hint="default"/>
          <w:lang w:val="en-US" w:eastAsia="zh-CN"/>
        </w:rPr>
      </w:pPr>
      <w:r>
        <w:rPr>
          <w:rFonts w:hint="eastAsia"/>
          <w:color w:val="auto"/>
          <w:highlight w:val="none"/>
          <w:lang w:val="en-US" w:eastAsia="zh-CN"/>
        </w:rPr>
        <w:t>支付厂商</w:t>
      </w:r>
      <w:r>
        <w:rPr>
          <w:rFonts w:hint="eastAsia"/>
        </w:rPr>
        <w:t>信息中各项内容表示形式</w:t>
      </w:r>
    </w:p>
    <w:tbl>
      <w:tblPr>
        <w:tblStyle w:val="18"/>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64"/>
        <w:gridCol w:w="1750"/>
        <w:gridCol w:w="1113"/>
        <w:gridCol w:w="2200"/>
        <w:gridCol w:w="2099"/>
      </w:tblGrid>
      <w:tr w14:paraId="73F22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64" w:type="dxa"/>
            <w:tcBorders>
              <w:top w:val="single" w:color="auto" w:sz="8" w:space="0"/>
              <w:bottom w:val="single" w:color="auto" w:sz="8" w:space="0"/>
            </w:tcBorders>
            <w:shd w:val="clear" w:color="auto" w:fill="auto"/>
            <w:vAlign w:val="center"/>
          </w:tcPr>
          <w:p w14:paraId="4FCC3F72">
            <w:pPr>
              <w:pStyle w:val="38"/>
              <w:widowControl w:val="0"/>
            </w:pPr>
            <w:r>
              <w:rPr>
                <w:rFonts w:hint="eastAsia"/>
              </w:rPr>
              <w:t>字段名称</w:t>
            </w:r>
          </w:p>
        </w:tc>
        <w:tc>
          <w:tcPr>
            <w:tcW w:w="1750" w:type="dxa"/>
            <w:tcBorders>
              <w:top w:val="single" w:color="auto" w:sz="8" w:space="0"/>
              <w:bottom w:val="single" w:color="auto" w:sz="8" w:space="0"/>
            </w:tcBorders>
            <w:shd w:val="clear" w:color="auto" w:fill="auto"/>
            <w:vAlign w:val="center"/>
          </w:tcPr>
          <w:p w14:paraId="16CA5DDD">
            <w:pPr>
              <w:pStyle w:val="38"/>
              <w:widowControl w:val="0"/>
            </w:pPr>
            <w:r>
              <w:rPr>
                <w:rFonts w:hint="eastAsia"/>
              </w:rPr>
              <w:t>建议英文字段</w:t>
            </w:r>
          </w:p>
        </w:tc>
        <w:tc>
          <w:tcPr>
            <w:tcW w:w="1113" w:type="dxa"/>
            <w:tcBorders>
              <w:top w:val="single" w:color="auto" w:sz="8" w:space="0"/>
              <w:bottom w:val="single" w:color="auto" w:sz="8" w:space="0"/>
            </w:tcBorders>
            <w:shd w:val="clear" w:color="auto" w:fill="auto"/>
            <w:vAlign w:val="center"/>
          </w:tcPr>
          <w:p w14:paraId="3478F250">
            <w:pPr>
              <w:pStyle w:val="38"/>
              <w:widowControl w:val="0"/>
            </w:pPr>
            <w:r>
              <w:rPr>
                <w:rFonts w:hint="eastAsia"/>
              </w:rPr>
              <w:t>类型</w:t>
            </w:r>
          </w:p>
        </w:tc>
        <w:tc>
          <w:tcPr>
            <w:tcW w:w="2200" w:type="dxa"/>
            <w:tcBorders>
              <w:top w:val="single" w:color="auto" w:sz="8" w:space="0"/>
              <w:bottom w:val="single" w:color="auto" w:sz="8" w:space="0"/>
            </w:tcBorders>
            <w:shd w:val="clear" w:color="auto" w:fill="auto"/>
            <w:vAlign w:val="center"/>
          </w:tcPr>
          <w:p w14:paraId="208DB588">
            <w:pPr>
              <w:pStyle w:val="38"/>
              <w:widowControl w:val="0"/>
            </w:pPr>
            <w:r>
              <w:rPr>
                <w:rFonts w:hint="eastAsia"/>
              </w:rPr>
              <w:t>规则</w:t>
            </w:r>
          </w:p>
        </w:tc>
        <w:tc>
          <w:tcPr>
            <w:tcW w:w="2099" w:type="dxa"/>
            <w:tcBorders>
              <w:top w:val="single" w:color="auto" w:sz="8" w:space="0"/>
              <w:bottom w:val="single" w:color="auto" w:sz="8" w:space="0"/>
            </w:tcBorders>
            <w:shd w:val="clear" w:color="auto" w:fill="auto"/>
            <w:vAlign w:val="center"/>
          </w:tcPr>
          <w:p w14:paraId="4F1DB051">
            <w:pPr>
              <w:pStyle w:val="38"/>
              <w:widowControl w:val="0"/>
            </w:pPr>
            <w:r>
              <w:rPr>
                <w:rFonts w:hint="eastAsia"/>
              </w:rPr>
              <w:t>示例</w:t>
            </w:r>
          </w:p>
        </w:tc>
      </w:tr>
      <w:tr w14:paraId="322320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tcBorders>
              <w:top w:val="single" w:color="auto" w:sz="8" w:space="0"/>
            </w:tcBorders>
            <w:shd w:val="clear" w:color="auto" w:fill="auto"/>
            <w:vAlign w:val="center"/>
          </w:tcPr>
          <w:p w14:paraId="7551B092">
            <w:pPr>
              <w:pStyle w:val="38"/>
              <w:widowControl w:val="0"/>
              <w:ind w:firstLine="0" w:firstLineChars="0"/>
            </w:pPr>
            <w:r>
              <w:rPr>
                <w:rFonts w:hint="eastAsia"/>
                <w:color w:val="auto"/>
                <w:highlight w:val="none"/>
                <w:lang w:val="en-US" w:eastAsia="zh-CN"/>
              </w:rPr>
              <w:t>支付厂商</w:t>
            </w:r>
            <w:r>
              <w:rPr>
                <w:rFonts w:hint="eastAsia"/>
                <w:lang w:val="en-US" w:eastAsia="zh-CN"/>
              </w:rPr>
              <w:t>标识</w:t>
            </w:r>
          </w:p>
        </w:tc>
        <w:tc>
          <w:tcPr>
            <w:tcW w:w="1750" w:type="dxa"/>
            <w:tcBorders>
              <w:top w:val="single" w:color="auto" w:sz="8" w:space="0"/>
            </w:tcBorders>
            <w:shd w:val="clear" w:color="auto" w:fill="auto"/>
            <w:vAlign w:val="center"/>
          </w:tcPr>
          <w:p w14:paraId="7EA8034E">
            <w:pPr>
              <w:pStyle w:val="38"/>
              <w:widowControl w:val="0"/>
              <w:ind w:firstLine="0" w:firstLineChars="0"/>
              <w:jc w:val="both"/>
              <w:rPr>
                <w:rFonts w:hint="default" w:eastAsia="宋体"/>
                <w:lang w:val="en-US" w:eastAsia="zh-CN"/>
              </w:rPr>
            </w:pPr>
            <w:r>
              <w:rPr>
                <w:rFonts w:hint="eastAsia"/>
                <w:lang w:val="en-US" w:eastAsia="zh-CN"/>
              </w:rPr>
              <w:t xml:space="preserve">     BankID</w:t>
            </w:r>
          </w:p>
        </w:tc>
        <w:tc>
          <w:tcPr>
            <w:tcW w:w="1113" w:type="dxa"/>
            <w:tcBorders>
              <w:top w:val="single" w:color="auto" w:sz="8" w:space="0"/>
            </w:tcBorders>
            <w:shd w:val="clear" w:color="auto" w:fill="auto"/>
            <w:vAlign w:val="center"/>
          </w:tcPr>
          <w:p w14:paraId="1175D236">
            <w:pPr>
              <w:pStyle w:val="38"/>
              <w:widowControl w:val="0"/>
              <w:ind w:firstLine="0" w:firstLineChars="0"/>
            </w:pPr>
            <w:r>
              <w:rPr>
                <w:rFonts w:hint="eastAsia"/>
              </w:rPr>
              <w:t>string</w:t>
            </w:r>
          </w:p>
        </w:tc>
        <w:tc>
          <w:tcPr>
            <w:tcW w:w="2200" w:type="dxa"/>
            <w:tcBorders>
              <w:top w:val="single" w:color="auto" w:sz="8" w:space="0"/>
            </w:tcBorders>
            <w:shd w:val="clear" w:color="auto" w:fill="auto"/>
            <w:vAlign w:val="center"/>
          </w:tcPr>
          <w:p w14:paraId="60C3CB96">
            <w:pPr>
              <w:pStyle w:val="38"/>
              <w:widowControl w:val="0"/>
              <w:ind w:firstLine="0" w:firstLineChars="0"/>
              <w:rPr>
                <w:rFonts w:hint="default" w:eastAsia="宋体"/>
                <w:lang w:val="en-US" w:eastAsia="zh-CN"/>
              </w:rPr>
            </w:pPr>
            <w:r>
              <w:rPr>
                <w:rFonts w:hint="eastAsia" w:hAnsi="宋体" w:cs="微软雅黑"/>
                <w:szCs w:val="18"/>
                <w:lang w:bidi="ar"/>
              </w:rPr>
              <w:t>1-20位字符</w:t>
            </w:r>
          </w:p>
        </w:tc>
        <w:tc>
          <w:tcPr>
            <w:tcW w:w="2099" w:type="dxa"/>
            <w:tcBorders>
              <w:top w:val="single" w:color="auto" w:sz="8" w:space="0"/>
            </w:tcBorders>
            <w:shd w:val="clear" w:color="auto" w:fill="auto"/>
            <w:vAlign w:val="center"/>
          </w:tcPr>
          <w:p w14:paraId="5BEF2F28">
            <w:pPr>
              <w:pStyle w:val="38"/>
              <w:widowControl w:val="0"/>
              <w:ind w:firstLine="0" w:firstLineChars="0"/>
              <w:rPr>
                <w:rFonts w:hint="default" w:eastAsia="宋体"/>
                <w:lang w:val="en-US" w:eastAsia="zh-CN"/>
              </w:rPr>
            </w:pPr>
            <w:r>
              <w:rPr>
                <w:rFonts w:hint="eastAsia"/>
                <w:lang w:val="en-US" w:eastAsia="zh-CN"/>
              </w:rPr>
              <w:t>CCB</w:t>
            </w:r>
          </w:p>
        </w:tc>
      </w:tr>
    </w:tbl>
    <w:p w14:paraId="4F8C2176">
      <w:pPr>
        <w:pStyle w:val="30"/>
        <w:spacing w:before="156" w:after="156"/>
        <w:ind w:left="0"/>
        <w:outlineLvl w:val="2"/>
        <w:rPr>
          <w:rFonts w:hint="eastAsia" w:hAnsi="Times New Roman" w:cs="Times New Roman"/>
          <w:color w:val="auto"/>
          <w:highlight w:val="none"/>
          <w:lang w:val="en-US" w:eastAsia="zh-CN"/>
        </w:rPr>
      </w:pPr>
      <w:bookmarkStart w:id="153" w:name="_Toc11007"/>
      <w:bookmarkStart w:id="154" w:name="_Toc26535"/>
      <w:bookmarkStart w:id="155" w:name="_Toc14963"/>
      <w:bookmarkStart w:id="156" w:name="_Toc5579"/>
      <w:bookmarkStart w:id="157" w:name="_Toc17297"/>
      <w:r>
        <w:rPr>
          <w:rFonts w:hint="eastAsia" w:hAnsi="Times New Roman" w:cs="Times New Roman"/>
          <w:color w:val="auto"/>
          <w:highlight w:val="none"/>
          <w:lang w:val="en-US" w:eastAsia="zh-CN"/>
        </w:rPr>
        <w:t>支付厂商信息</w:t>
      </w:r>
      <w:bookmarkEnd w:id="153"/>
      <w:bookmarkEnd w:id="154"/>
      <w:bookmarkEnd w:id="155"/>
      <w:bookmarkEnd w:id="156"/>
      <w:bookmarkEnd w:id="157"/>
    </w:p>
    <w:p w14:paraId="47C7C576">
      <w:pPr>
        <w:pStyle w:val="36"/>
        <w:ind w:firstLine="420"/>
      </w:pPr>
      <w:r>
        <w:rPr>
          <w:rFonts w:hint="eastAsia"/>
          <w:color w:val="auto"/>
          <w:highlight w:val="none"/>
          <w:lang w:val="en-US" w:eastAsia="zh-CN"/>
        </w:rPr>
        <w:t>支付厂商</w:t>
      </w:r>
      <w:r>
        <w:rPr>
          <w:rFonts w:hint="eastAsia"/>
        </w:rPr>
        <w:t>信息应</w:t>
      </w:r>
      <w:r>
        <w:rPr>
          <w:rFonts w:hint="eastAsia"/>
          <w:lang w:eastAsia="zh-CN"/>
        </w:rPr>
        <w:t>至少包括</w:t>
      </w:r>
      <w:r>
        <w:rPr>
          <w:rFonts w:hint="eastAsia"/>
        </w:rPr>
        <w:t>以下内容：</w:t>
      </w:r>
    </w:p>
    <w:p w14:paraId="7A8B2D6D">
      <w:pPr>
        <w:pStyle w:val="40"/>
      </w:pPr>
      <w:r>
        <w:rPr>
          <w:rFonts w:hint="eastAsia"/>
          <w:color w:val="auto"/>
          <w:highlight w:val="none"/>
          <w:lang w:val="en-US" w:eastAsia="zh-CN"/>
        </w:rPr>
        <w:t>支付厂商</w:t>
      </w:r>
      <w:r>
        <w:rPr>
          <w:rFonts w:hint="eastAsia"/>
          <w:lang w:val="en-US" w:eastAsia="zh-CN"/>
        </w:rPr>
        <w:t>标识信息，其包括的内容见5.1.3</w:t>
      </w:r>
      <w:r>
        <w:rPr>
          <w:rFonts w:hint="eastAsia"/>
        </w:rPr>
        <w:t>；</w:t>
      </w:r>
    </w:p>
    <w:p w14:paraId="32548BD1">
      <w:pPr>
        <w:pStyle w:val="40"/>
      </w:pPr>
      <w:r>
        <w:rPr>
          <w:rFonts w:hint="eastAsia"/>
          <w:color w:val="auto"/>
          <w:highlight w:val="none"/>
          <w:lang w:val="en-US" w:eastAsia="zh-CN"/>
        </w:rPr>
        <w:t>支付厂商</w:t>
      </w:r>
      <w:r>
        <w:rPr>
          <w:rFonts w:hint="eastAsia"/>
          <w:lang w:val="en-US" w:eastAsia="zh-CN"/>
        </w:rPr>
        <w:t>名称</w:t>
      </w:r>
      <w:r>
        <w:rPr>
          <w:rFonts w:hint="eastAsia"/>
        </w:rPr>
        <w:t>；</w:t>
      </w:r>
    </w:p>
    <w:p w14:paraId="077ABFA1">
      <w:pPr>
        <w:pStyle w:val="40"/>
      </w:pPr>
      <w:r>
        <w:rPr>
          <w:rFonts w:hint="eastAsia"/>
          <w:color w:val="auto"/>
          <w:highlight w:val="none"/>
          <w:lang w:val="en-US" w:eastAsia="zh-CN"/>
        </w:rPr>
        <w:t>支付厂商</w:t>
      </w:r>
      <w:r>
        <w:rPr>
          <w:rFonts w:hint="eastAsia"/>
          <w:lang w:val="en-US" w:eastAsia="zh-CN"/>
        </w:rPr>
        <w:t>logo的存放url；</w:t>
      </w:r>
    </w:p>
    <w:p w14:paraId="48DEA4FC">
      <w:pPr>
        <w:pStyle w:val="40"/>
      </w:pPr>
      <w:r>
        <w:rPr>
          <w:rFonts w:hint="eastAsia"/>
          <w:lang w:val="en-US" w:eastAsia="zh-CN"/>
        </w:rPr>
        <w:t>货币类型，其包括的内容见5.1.2。</w:t>
      </w:r>
    </w:p>
    <w:p w14:paraId="00D9035C">
      <w:pPr>
        <w:pStyle w:val="36"/>
        <w:ind w:firstLine="420"/>
        <w:rPr>
          <w:rFonts w:hint="eastAsia"/>
          <w:lang w:val="en-US" w:eastAsia="zh-CN"/>
        </w:rPr>
      </w:pPr>
      <w:r>
        <w:rPr>
          <w:rFonts w:hint="eastAsia"/>
        </w:rPr>
        <w:t>以上各项内容的表示形式如表</w:t>
      </w:r>
      <w:r>
        <w:rPr>
          <w:rFonts w:hint="eastAsia"/>
          <w:lang w:val="en-US" w:eastAsia="zh-CN"/>
        </w:rPr>
        <w:t>4</w:t>
      </w:r>
      <w:r>
        <w:rPr>
          <w:rFonts w:hint="eastAsia"/>
        </w:rPr>
        <w:t>所示。</w:t>
      </w:r>
    </w:p>
    <w:p w14:paraId="580D8E71">
      <w:pPr>
        <w:pStyle w:val="39"/>
        <w:spacing w:before="120" w:after="120"/>
        <w:rPr>
          <w:rFonts w:hint="default"/>
          <w:lang w:val="en-US" w:eastAsia="zh-CN"/>
        </w:rPr>
      </w:pPr>
      <w:r>
        <w:rPr>
          <w:rFonts w:hint="eastAsia"/>
          <w:color w:val="auto"/>
          <w:highlight w:val="none"/>
          <w:lang w:val="en-US" w:eastAsia="zh-CN"/>
        </w:rPr>
        <w:t>支付厂商</w:t>
      </w:r>
      <w:r>
        <w:rPr>
          <w:rFonts w:hint="eastAsia"/>
        </w:rPr>
        <w:t>信息中各项内容表示形式</w:t>
      </w:r>
    </w:p>
    <w:tbl>
      <w:tblPr>
        <w:tblStyle w:val="18"/>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64"/>
        <w:gridCol w:w="1750"/>
        <w:gridCol w:w="1113"/>
        <w:gridCol w:w="2200"/>
        <w:gridCol w:w="2099"/>
      </w:tblGrid>
      <w:tr w14:paraId="52CF9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64" w:type="dxa"/>
            <w:tcBorders>
              <w:top w:val="single" w:color="auto" w:sz="8" w:space="0"/>
              <w:bottom w:val="single" w:color="auto" w:sz="8" w:space="0"/>
            </w:tcBorders>
            <w:shd w:val="clear" w:color="auto" w:fill="auto"/>
            <w:vAlign w:val="center"/>
          </w:tcPr>
          <w:p w14:paraId="248A6F90">
            <w:pPr>
              <w:pStyle w:val="38"/>
              <w:widowControl w:val="0"/>
            </w:pPr>
            <w:r>
              <w:rPr>
                <w:rFonts w:hint="eastAsia"/>
              </w:rPr>
              <w:t>字段名称</w:t>
            </w:r>
          </w:p>
        </w:tc>
        <w:tc>
          <w:tcPr>
            <w:tcW w:w="1750" w:type="dxa"/>
            <w:tcBorders>
              <w:top w:val="single" w:color="auto" w:sz="8" w:space="0"/>
              <w:bottom w:val="single" w:color="auto" w:sz="8" w:space="0"/>
            </w:tcBorders>
            <w:shd w:val="clear" w:color="auto" w:fill="auto"/>
            <w:vAlign w:val="center"/>
          </w:tcPr>
          <w:p w14:paraId="31D2EDE7">
            <w:pPr>
              <w:pStyle w:val="38"/>
              <w:widowControl w:val="0"/>
            </w:pPr>
            <w:r>
              <w:rPr>
                <w:rFonts w:hint="eastAsia"/>
              </w:rPr>
              <w:t>建议英文字段</w:t>
            </w:r>
          </w:p>
        </w:tc>
        <w:tc>
          <w:tcPr>
            <w:tcW w:w="1113" w:type="dxa"/>
            <w:tcBorders>
              <w:top w:val="single" w:color="auto" w:sz="8" w:space="0"/>
              <w:bottom w:val="single" w:color="auto" w:sz="8" w:space="0"/>
            </w:tcBorders>
            <w:shd w:val="clear" w:color="auto" w:fill="auto"/>
            <w:vAlign w:val="center"/>
          </w:tcPr>
          <w:p w14:paraId="01B6285F">
            <w:pPr>
              <w:pStyle w:val="38"/>
              <w:widowControl w:val="0"/>
            </w:pPr>
            <w:r>
              <w:rPr>
                <w:rFonts w:hint="eastAsia"/>
              </w:rPr>
              <w:t>类型</w:t>
            </w:r>
          </w:p>
        </w:tc>
        <w:tc>
          <w:tcPr>
            <w:tcW w:w="2200" w:type="dxa"/>
            <w:tcBorders>
              <w:top w:val="single" w:color="auto" w:sz="8" w:space="0"/>
              <w:bottom w:val="single" w:color="auto" w:sz="8" w:space="0"/>
            </w:tcBorders>
            <w:shd w:val="clear" w:color="auto" w:fill="auto"/>
            <w:vAlign w:val="center"/>
          </w:tcPr>
          <w:p w14:paraId="12BB800B">
            <w:pPr>
              <w:pStyle w:val="38"/>
              <w:widowControl w:val="0"/>
            </w:pPr>
            <w:r>
              <w:rPr>
                <w:rFonts w:hint="eastAsia"/>
              </w:rPr>
              <w:t>规则</w:t>
            </w:r>
          </w:p>
        </w:tc>
        <w:tc>
          <w:tcPr>
            <w:tcW w:w="2099" w:type="dxa"/>
            <w:tcBorders>
              <w:top w:val="single" w:color="auto" w:sz="8" w:space="0"/>
              <w:bottom w:val="single" w:color="auto" w:sz="8" w:space="0"/>
            </w:tcBorders>
            <w:shd w:val="clear" w:color="auto" w:fill="auto"/>
            <w:vAlign w:val="center"/>
          </w:tcPr>
          <w:p w14:paraId="2B870748">
            <w:pPr>
              <w:pStyle w:val="38"/>
              <w:widowControl w:val="0"/>
            </w:pPr>
            <w:r>
              <w:rPr>
                <w:rFonts w:hint="eastAsia"/>
              </w:rPr>
              <w:t>示例</w:t>
            </w:r>
          </w:p>
        </w:tc>
      </w:tr>
      <w:tr w14:paraId="7381E3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055729C0">
            <w:pPr>
              <w:pStyle w:val="38"/>
              <w:widowControl w:val="0"/>
              <w:ind w:firstLine="0" w:firstLineChars="0"/>
              <w:rPr>
                <w:rFonts w:hint="default" w:eastAsia="宋体"/>
                <w:lang w:val="en-US" w:eastAsia="zh-CN"/>
              </w:rPr>
            </w:pPr>
            <w:r>
              <w:rPr>
                <w:rFonts w:hint="eastAsia"/>
                <w:color w:val="auto"/>
                <w:highlight w:val="none"/>
                <w:lang w:val="en-US" w:eastAsia="zh-CN"/>
              </w:rPr>
              <w:t>支付厂商</w:t>
            </w:r>
            <w:r>
              <w:rPr>
                <w:rFonts w:hint="eastAsia"/>
                <w:lang w:val="en-US" w:eastAsia="zh-CN"/>
              </w:rPr>
              <w:t>名称</w:t>
            </w:r>
          </w:p>
        </w:tc>
        <w:tc>
          <w:tcPr>
            <w:tcW w:w="1750" w:type="dxa"/>
            <w:shd w:val="clear" w:color="auto" w:fill="auto"/>
            <w:vAlign w:val="center"/>
          </w:tcPr>
          <w:p w14:paraId="6F5FB7DA">
            <w:pPr>
              <w:pStyle w:val="38"/>
              <w:widowControl w:val="0"/>
              <w:ind w:firstLine="0" w:firstLineChars="0"/>
              <w:rPr>
                <w:rFonts w:hint="default" w:eastAsia="宋体"/>
                <w:lang w:val="en-US" w:eastAsia="zh-CN"/>
              </w:rPr>
            </w:pPr>
            <w:r>
              <w:rPr>
                <w:rFonts w:hint="eastAsia"/>
                <w:lang w:val="en-US" w:eastAsia="zh-CN"/>
              </w:rPr>
              <w:t>BankName</w:t>
            </w:r>
          </w:p>
        </w:tc>
        <w:tc>
          <w:tcPr>
            <w:tcW w:w="1113" w:type="dxa"/>
            <w:shd w:val="clear" w:color="auto" w:fill="auto"/>
            <w:vAlign w:val="center"/>
          </w:tcPr>
          <w:p w14:paraId="01DC3CB7">
            <w:pPr>
              <w:pStyle w:val="38"/>
              <w:widowControl w:val="0"/>
              <w:ind w:firstLine="0" w:firstLineChars="0"/>
            </w:pPr>
            <w:r>
              <w:rPr>
                <w:rFonts w:hint="eastAsia"/>
              </w:rPr>
              <w:t>string</w:t>
            </w:r>
          </w:p>
        </w:tc>
        <w:tc>
          <w:tcPr>
            <w:tcW w:w="2200" w:type="dxa"/>
            <w:shd w:val="clear" w:color="auto" w:fill="auto"/>
            <w:vAlign w:val="center"/>
          </w:tcPr>
          <w:p w14:paraId="52076C11">
            <w:pPr>
              <w:pStyle w:val="38"/>
              <w:widowControl w:val="0"/>
              <w:ind w:firstLine="0" w:firstLineChars="0"/>
            </w:pPr>
            <w:r>
              <w:rPr>
                <w:rFonts w:hint="eastAsia" w:hAnsi="宋体" w:cs="微软雅黑"/>
                <w:szCs w:val="18"/>
                <w:lang w:bidi="ar"/>
              </w:rPr>
              <w:t>1-</w:t>
            </w:r>
            <w:r>
              <w:rPr>
                <w:rFonts w:hint="eastAsia" w:hAnsi="宋体" w:cs="微软雅黑"/>
                <w:szCs w:val="18"/>
                <w:lang w:val="en-US" w:eastAsia="zh-CN" w:bidi="ar"/>
              </w:rPr>
              <w:t>50</w:t>
            </w:r>
            <w:r>
              <w:rPr>
                <w:rFonts w:hint="eastAsia" w:hAnsi="宋体" w:cs="微软雅黑"/>
                <w:szCs w:val="18"/>
                <w:lang w:bidi="ar"/>
              </w:rPr>
              <w:t>位字符</w:t>
            </w:r>
          </w:p>
        </w:tc>
        <w:tc>
          <w:tcPr>
            <w:tcW w:w="2099" w:type="dxa"/>
            <w:shd w:val="clear" w:color="auto" w:fill="auto"/>
            <w:vAlign w:val="center"/>
          </w:tcPr>
          <w:p w14:paraId="0B5755C6">
            <w:pPr>
              <w:pStyle w:val="38"/>
              <w:widowControl w:val="0"/>
              <w:ind w:firstLine="0" w:firstLineChars="0"/>
              <w:rPr>
                <w:rFonts w:hint="default" w:eastAsia="宋体"/>
                <w:lang w:val="en-US" w:eastAsia="zh-CN"/>
              </w:rPr>
            </w:pPr>
            <w:r>
              <w:rPr>
                <w:rFonts w:hint="eastAsia"/>
                <w:lang w:val="en-US" w:eastAsia="zh-CN"/>
              </w:rPr>
              <w:t>中国建设银行</w:t>
            </w:r>
          </w:p>
        </w:tc>
      </w:tr>
      <w:tr w14:paraId="3B27F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5BF13302">
            <w:pPr>
              <w:pStyle w:val="38"/>
              <w:widowControl w:val="0"/>
              <w:ind w:firstLine="0" w:firstLineChars="0"/>
              <w:rPr>
                <w:rFonts w:hint="default" w:hAnsi="宋体" w:eastAsia="宋体" w:cs="宋体"/>
                <w:color w:val="000000"/>
                <w:szCs w:val="18"/>
                <w:lang w:val="en-US" w:eastAsia="zh-CN" w:bidi="ar"/>
              </w:rPr>
            </w:pPr>
            <w:bookmarkStart w:id="158" w:name="_Ref23758"/>
            <w:r>
              <w:rPr>
                <w:rFonts w:hint="eastAsia"/>
                <w:color w:val="auto"/>
                <w:highlight w:val="none"/>
                <w:lang w:val="en-US" w:eastAsia="zh-CN"/>
              </w:rPr>
              <w:t>支付厂商</w:t>
            </w:r>
            <w:r>
              <w:rPr>
                <w:rFonts w:hint="eastAsia" w:hAnsi="宋体" w:cs="宋体"/>
                <w:color w:val="000000"/>
                <w:szCs w:val="18"/>
                <w:lang w:val="en-US" w:eastAsia="zh-CN" w:bidi="ar"/>
              </w:rPr>
              <w:t>logo的存放url</w:t>
            </w:r>
          </w:p>
        </w:tc>
        <w:tc>
          <w:tcPr>
            <w:tcW w:w="1750" w:type="dxa"/>
            <w:shd w:val="clear" w:color="auto" w:fill="auto"/>
            <w:vAlign w:val="center"/>
          </w:tcPr>
          <w:p w14:paraId="04AD96D5">
            <w:pPr>
              <w:pStyle w:val="38"/>
              <w:widowControl w:val="0"/>
              <w:ind w:firstLine="0" w:firstLineChars="0"/>
              <w:rPr>
                <w:rFonts w:hint="default" w:hAnsi="宋体" w:eastAsia="宋体" w:cs="微软雅黑"/>
                <w:szCs w:val="18"/>
                <w:lang w:val="en-US" w:eastAsia="zh-CN" w:bidi="ar"/>
              </w:rPr>
            </w:pPr>
            <w:r>
              <w:rPr>
                <w:rFonts w:hint="eastAsia" w:hAnsi="宋体" w:cs="微软雅黑"/>
                <w:szCs w:val="18"/>
                <w:lang w:val="en-US" w:eastAsia="zh-CN" w:bidi="ar"/>
              </w:rPr>
              <w:t>BankLogoUrl</w:t>
            </w:r>
          </w:p>
        </w:tc>
        <w:tc>
          <w:tcPr>
            <w:tcW w:w="1113" w:type="dxa"/>
            <w:shd w:val="clear" w:color="auto" w:fill="auto"/>
            <w:vAlign w:val="center"/>
          </w:tcPr>
          <w:p w14:paraId="6543C6C4">
            <w:pPr>
              <w:pStyle w:val="38"/>
              <w:widowControl w:val="0"/>
              <w:ind w:firstLine="0" w:firstLineChars="0"/>
              <w:rPr>
                <w:rFonts w:hint="default" w:hAnsi="宋体" w:eastAsia="宋体" w:cs="宋体"/>
                <w:color w:val="000000"/>
                <w:szCs w:val="18"/>
                <w:lang w:val="en-US" w:eastAsia="zh-CN" w:bidi="ar"/>
              </w:rPr>
            </w:pPr>
            <w:r>
              <w:rPr>
                <w:rFonts w:hint="eastAsia" w:hAnsi="宋体" w:cs="宋体"/>
                <w:color w:val="000000"/>
                <w:szCs w:val="18"/>
                <w:lang w:val="en-US" w:eastAsia="zh-CN" w:bidi="ar"/>
              </w:rPr>
              <w:t>sting</w:t>
            </w:r>
          </w:p>
        </w:tc>
        <w:tc>
          <w:tcPr>
            <w:tcW w:w="2200" w:type="dxa"/>
            <w:shd w:val="clear" w:color="auto" w:fill="auto"/>
            <w:vAlign w:val="center"/>
          </w:tcPr>
          <w:p w14:paraId="2043C8C0">
            <w:pPr>
              <w:pStyle w:val="38"/>
              <w:widowControl w:val="0"/>
              <w:ind w:firstLine="0" w:firstLineChars="0"/>
              <w:rPr>
                <w:rFonts w:hAnsi="宋体"/>
                <w:szCs w:val="18"/>
              </w:rPr>
            </w:pPr>
            <w:r>
              <w:rPr>
                <w:rFonts w:hint="eastAsia" w:hAnsi="宋体" w:cs="微软雅黑"/>
                <w:szCs w:val="18"/>
                <w:lang w:bidi="ar"/>
              </w:rPr>
              <w:t>1-</w:t>
            </w:r>
            <w:r>
              <w:rPr>
                <w:rFonts w:hint="eastAsia" w:hAnsi="宋体" w:cs="微软雅黑"/>
                <w:szCs w:val="18"/>
                <w:lang w:val="en-US" w:eastAsia="zh-CN" w:bidi="ar"/>
              </w:rPr>
              <w:t>2000</w:t>
            </w:r>
            <w:r>
              <w:rPr>
                <w:rFonts w:hint="eastAsia" w:hAnsi="宋体" w:cs="微软雅黑"/>
                <w:szCs w:val="18"/>
                <w:lang w:bidi="ar"/>
              </w:rPr>
              <w:t>位字符</w:t>
            </w:r>
          </w:p>
        </w:tc>
        <w:tc>
          <w:tcPr>
            <w:tcW w:w="2099" w:type="dxa"/>
            <w:shd w:val="clear" w:color="auto" w:fill="auto"/>
            <w:vAlign w:val="center"/>
          </w:tcPr>
          <w:p w14:paraId="27B4FE6B">
            <w:pPr>
              <w:pStyle w:val="38"/>
              <w:widowControl w:val="0"/>
              <w:ind w:firstLine="0" w:firstLineChars="0"/>
              <w:rPr>
                <w:rFonts w:hint="default" w:hAnsi="宋体" w:eastAsia="宋体" w:cs="宋体"/>
                <w:color w:val="000000"/>
                <w:szCs w:val="18"/>
                <w:lang w:val="en-US" w:eastAsia="zh-CN" w:bidi="ar"/>
              </w:rPr>
            </w:pPr>
            <w:r>
              <w:rPr>
                <w:rFonts w:hint="eastAsia" w:hAnsi="宋体" w:cs="宋体"/>
                <w:color w:val="000000"/>
                <w:szCs w:val="18"/>
                <w:lang w:val="en-US" w:eastAsia="zh-CN" w:bidi="ar"/>
              </w:rPr>
              <w:t>https://***.***.***/***/ccb.png</w:t>
            </w:r>
          </w:p>
        </w:tc>
      </w:tr>
      <w:bookmarkEnd w:id="158"/>
    </w:tbl>
    <w:p w14:paraId="6FE09EEF">
      <w:pPr>
        <w:pStyle w:val="30"/>
        <w:spacing w:before="156" w:after="156"/>
        <w:ind w:left="0"/>
        <w:outlineLvl w:val="2"/>
        <w:rPr>
          <w:rFonts w:hint="eastAsia" w:hAnsi="Times New Roman" w:cs="Times New Roman"/>
          <w:color w:val="auto"/>
          <w:highlight w:val="none"/>
          <w:lang w:val="en-US" w:eastAsia="zh-CN"/>
        </w:rPr>
      </w:pPr>
      <w:bookmarkStart w:id="159" w:name="_Toc9803"/>
      <w:bookmarkStart w:id="160" w:name="_Toc25653"/>
      <w:bookmarkStart w:id="161" w:name="_Toc13876"/>
      <w:bookmarkStart w:id="162" w:name="_Toc29093"/>
      <w:bookmarkStart w:id="163" w:name="_Toc24153"/>
      <w:r>
        <w:rPr>
          <w:rFonts w:hint="eastAsia" w:hAnsi="Times New Roman" w:cs="Times New Roman"/>
          <w:color w:val="auto"/>
          <w:highlight w:val="none"/>
          <w:lang w:val="en-US" w:eastAsia="zh-CN"/>
        </w:rPr>
        <w:t>请求流水号信息</w:t>
      </w:r>
      <w:bookmarkEnd w:id="159"/>
      <w:bookmarkEnd w:id="160"/>
      <w:bookmarkEnd w:id="161"/>
      <w:bookmarkEnd w:id="162"/>
      <w:bookmarkEnd w:id="163"/>
    </w:p>
    <w:p w14:paraId="25BF1256">
      <w:pPr>
        <w:pStyle w:val="36"/>
        <w:ind w:firstLine="420"/>
      </w:pPr>
      <w:r>
        <w:rPr>
          <w:rFonts w:hint="eastAsia"/>
          <w:lang w:val="en-US" w:eastAsia="zh-CN"/>
        </w:rPr>
        <w:t>请求流水号</w:t>
      </w:r>
      <w:r>
        <w:rPr>
          <w:rFonts w:hint="eastAsia"/>
        </w:rPr>
        <w:t>信息应</w:t>
      </w:r>
      <w:r>
        <w:rPr>
          <w:rFonts w:hint="eastAsia"/>
          <w:lang w:eastAsia="zh-CN"/>
        </w:rPr>
        <w:t>至少包括</w:t>
      </w:r>
      <w:r>
        <w:rPr>
          <w:rFonts w:hint="eastAsia"/>
          <w:lang w:val="en-US" w:eastAsia="zh-CN"/>
        </w:rPr>
        <w:t>请求流水号。</w:t>
      </w:r>
    </w:p>
    <w:p w14:paraId="7F2E2FB3">
      <w:pPr>
        <w:pStyle w:val="36"/>
        <w:ind w:firstLine="420"/>
      </w:pPr>
      <w:r>
        <w:rPr>
          <w:rFonts w:hint="eastAsia"/>
        </w:rPr>
        <w:t>以上内容的表示形式如表</w:t>
      </w:r>
      <w:r>
        <w:rPr>
          <w:rFonts w:hint="eastAsia"/>
          <w:lang w:val="en-US" w:eastAsia="zh-CN"/>
        </w:rPr>
        <w:t>5</w:t>
      </w:r>
      <w:r>
        <w:rPr>
          <w:rFonts w:hint="eastAsia"/>
        </w:rPr>
        <w:t>所示。</w:t>
      </w:r>
    </w:p>
    <w:p w14:paraId="21F734DB">
      <w:pPr>
        <w:pStyle w:val="39"/>
        <w:spacing w:before="120" w:after="120"/>
        <w:ind w:left="420" w:leftChars="200"/>
      </w:pPr>
      <w:r>
        <w:rPr>
          <w:rFonts w:hint="eastAsia"/>
          <w:lang w:val="en-US" w:eastAsia="zh-CN"/>
        </w:rPr>
        <w:t>支付流水号</w:t>
      </w:r>
      <w:r>
        <w:rPr>
          <w:rFonts w:hint="eastAsia"/>
        </w:rPr>
        <w:t>信息中各项内容表示形式</w:t>
      </w:r>
    </w:p>
    <w:tbl>
      <w:tblPr>
        <w:tblStyle w:val="17"/>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64"/>
        <w:gridCol w:w="1966"/>
        <w:gridCol w:w="897"/>
        <w:gridCol w:w="2200"/>
        <w:gridCol w:w="2099"/>
      </w:tblGrid>
      <w:tr w14:paraId="07D4D1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64" w:type="dxa"/>
            <w:tcBorders>
              <w:top w:val="single" w:color="auto" w:sz="8" w:space="0"/>
              <w:bottom w:val="single" w:color="auto" w:sz="8" w:space="0"/>
            </w:tcBorders>
            <w:shd w:val="clear" w:color="auto" w:fill="auto"/>
            <w:vAlign w:val="center"/>
          </w:tcPr>
          <w:p w14:paraId="0D16D86F">
            <w:pPr>
              <w:pStyle w:val="38"/>
              <w:widowControl w:val="0"/>
            </w:pPr>
            <w:r>
              <w:rPr>
                <w:rFonts w:hint="eastAsia"/>
              </w:rPr>
              <w:t>字段名称</w:t>
            </w:r>
          </w:p>
        </w:tc>
        <w:tc>
          <w:tcPr>
            <w:tcW w:w="1966" w:type="dxa"/>
            <w:tcBorders>
              <w:top w:val="single" w:color="auto" w:sz="8" w:space="0"/>
              <w:bottom w:val="single" w:color="auto" w:sz="8" w:space="0"/>
            </w:tcBorders>
            <w:shd w:val="clear" w:color="auto" w:fill="auto"/>
            <w:vAlign w:val="center"/>
          </w:tcPr>
          <w:p w14:paraId="0953BA44">
            <w:pPr>
              <w:pStyle w:val="38"/>
              <w:widowControl w:val="0"/>
            </w:pPr>
            <w:r>
              <w:rPr>
                <w:rFonts w:hint="eastAsia"/>
              </w:rPr>
              <w:t>建议英文字段</w:t>
            </w:r>
          </w:p>
        </w:tc>
        <w:tc>
          <w:tcPr>
            <w:tcW w:w="897" w:type="dxa"/>
            <w:tcBorders>
              <w:top w:val="single" w:color="auto" w:sz="8" w:space="0"/>
              <w:bottom w:val="single" w:color="auto" w:sz="8" w:space="0"/>
            </w:tcBorders>
            <w:shd w:val="clear" w:color="auto" w:fill="auto"/>
            <w:vAlign w:val="center"/>
          </w:tcPr>
          <w:p w14:paraId="381F70F1">
            <w:pPr>
              <w:pStyle w:val="38"/>
              <w:widowControl w:val="0"/>
            </w:pPr>
            <w:r>
              <w:rPr>
                <w:rFonts w:hint="eastAsia"/>
              </w:rPr>
              <w:t>类型</w:t>
            </w:r>
          </w:p>
        </w:tc>
        <w:tc>
          <w:tcPr>
            <w:tcW w:w="2200" w:type="dxa"/>
            <w:tcBorders>
              <w:top w:val="single" w:color="auto" w:sz="8" w:space="0"/>
              <w:bottom w:val="single" w:color="auto" w:sz="8" w:space="0"/>
            </w:tcBorders>
            <w:shd w:val="clear" w:color="auto" w:fill="auto"/>
            <w:vAlign w:val="center"/>
          </w:tcPr>
          <w:p w14:paraId="44EB3354">
            <w:pPr>
              <w:pStyle w:val="38"/>
              <w:widowControl w:val="0"/>
            </w:pPr>
            <w:r>
              <w:rPr>
                <w:rFonts w:hint="eastAsia"/>
              </w:rPr>
              <w:t>规则</w:t>
            </w:r>
          </w:p>
        </w:tc>
        <w:tc>
          <w:tcPr>
            <w:tcW w:w="2099" w:type="dxa"/>
            <w:tcBorders>
              <w:top w:val="single" w:color="auto" w:sz="8" w:space="0"/>
              <w:bottom w:val="single" w:color="auto" w:sz="8" w:space="0"/>
            </w:tcBorders>
            <w:shd w:val="clear" w:color="auto" w:fill="auto"/>
            <w:vAlign w:val="center"/>
          </w:tcPr>
          <w:p w14:paraId="644ABD8C">
            <w:pPr>
              <w:pStyle w:val="38"/>
              <w:widowControl w:val="0"/>
            </w:pPr>
            <w:r>
              <w:rPr>
                <w:rFonts w:hint="eastAsia"/>
              </w:rPr>
              <w:t>示例</w:t>
            </w:r>
          </w:p>
        </w:tc>
      </w:tr>
      <w:tr w14:paraId="5A0EBB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tcBorders>
              <w:top w:val="single" w:color="auto" w:sz="8" w:space="0"/>
            </w:tcBorders>
            <w:shd w:val="clear" w:color="auto" w:fill="auto"/>
            <w:vAlign w:val="center"/>
          </w:tcPr>
          <w:p w14:paraId="22F1F8E5">
            <w:pPr>
              <w:pStyle w:val="38"/>
              <w:widowControl w:val="0"/>
              <w:ind w:firstLine="0" w:firstLineChars="0"/>
              <w:rPr>
                <w:rFonts w:hint="default" w:eastAsia="宋体"/>
                <w:color w:val="000000" w:themeColor="text1"/>
                <w:lang w:val="en-US" w:eastAsia="zh-CN"/>
                <w14:textFill>
                  <w14:solidFill>
                    <w14:schemeClr w14:val="tx1"/>
                  </w14:solidFill>
                </w14:textFill>
              </w:rPr>
            </w:pPr>
            <w:r>
              <w:rPr>
                <w:rFonts w:hint="eastAsia" w:hAnsi="宋体" w:cs="宋体"/>
                <w:color w:val="000000" w:themeColor="text1"/>
                <w:szCs w:val="18"/>
                <w:lang w:val="en-US" w:eastAsia="zh-CN" w:bidi="ar"/>
                <w14:textFill>
                  <w14:solidFill>
                    <w14:schemeClr w14:val="tx1"/>
                  </w14:solidFill>
                </w14:textFill>
              </w:rPr>
              <w:t>请求流水号</w:t>
            </w:r>
          </w:p>
        </w:tc>
        <w:tc>
          <w:tcPr>
            <w:tcW w:w="1966" w:type="dxa"/>
            <w:tcBorders>
              <w:top w:val="single" w:color="auto" w:sz="8" w:space="0"/>
            </w:tcBorders>
            <w:shd w:val="clear" w:color="auto" w:fill="auto"/>
            <w:vAlign w:val="center"/>
          </w:tcPr>
          <w:p w14:paraId="39DDA1ED">
            <w:pPr>
              <w:pStyle w:val="38"/>
              <w:widowControl w:val="0"/>
              <w:ind w:firstLine="0" w:firstLineChars="0"/>
              <w:rPr>
                <w:rFonts w:hint="default" w:eastAsia="宋体"/>
                <w:color w:val="000000" w:themeColor="text1"/>
                <w:lang w:val="en-US" w:eastAsia="zh-CN"/>
                <w14:textFill>
                  <w14:solidFill>
                    <w14:schemeClr w14:val="tx1"/>
                  </w14:solidFill>
                </w14:textFill>
              </w:rPr>
            </w:pPr>
            <w:r>
              <w:rPr>
                <w:rFonts w:hint="eastAsia" w:hAnsi="Times New Roman" w:cs="Times New Roman"/>
                <w:color w:val="000000" w:themeColor="text1"/>
                <w:lang w:val="en-US" w:eastAsia="zh-CN"/>
                <w14:textFill>
                  <w14:solidFill>
                    <w14:schemeClr w14:val="tx1"/>
                  </w14:solidFill>
                </w14:textFill>
              </w:rPr>
              <w:t>Red</w:t>
            </w:r>
            <w:r>
              <w:rPr>
                <w:rFonts w:hint="eastAsia" w:cs="Times New Roman"/>
                <w:color w:val="000000" w:themeColor="text1"/>
                <w:lang w:val="en-US" w:eastAsia="zh-CN"/>
                <w14:textFill>
                  <w14:solidFill>
                    <w14:schemeClr w14:val="tx1"/>
                  </w14:solidFill>
                </w14:textFill>
              </w:rPr>
              <w:t>Req</w:t>
            </w:r>
            <w:r>
              <w:rPr>
                <w:rFonts w:hint="eastAsia" w:hAnsi="Times New Roman" w:cs="Times New Roman"/>
                <w:color w:val="000000" w:themeColor="text1"/>
                <w:lang w:val="en-US" w:eastAsia="zh-CN"/>
                <w14:textFill>
                  <w14:solidFill>
                    <w14:schemeClr w14:val="tx1"/>
                  </w14:solidFill>
                </w14:textFill>
              </w:rPr>
              <w:t>SeqNo</w:t>
            </w:r>
          </w:p>
        </w:tc>
        <w:tc>
          <w:tcPr>
            <w:tcW w:w="897" w:type="dxa"/>
            <w:tcBorders>
              <w:top w:val="single" w:color="auto" w:sz="8" w:space="0"/>
            </w:tcBorders>
            <w:shd w:val="clear" w:color="auto" w:fill="auto"/>
            <w:vAlign w:val="center"/>
          </w:tcPr>
          <w:p w14:paraId="13CE0DE1">
            <w:pPr>
              <w:pStyle w:val="38"/>
              <w:widowControl w:val="0"/>
              <w:ind w:firstLine="0" w:firstLineChars="0"/>
              <w:rPr>
                <w:color w:val="000000" w:themeColor="text1"/>
                <w14:textFill>
                  <w14:solidFill>
                    <w14:schemeClr w14:val="tx1"/>
                  </w14:solidFill>
                </w14:textFill>
              </w:rPr>
            </w:pPr>
            <w:r>
              <w:rPr>
                <w:rFonts w:hint="eastAsia" w:hAnsi="宋体" w:cs="宋体"/>
                <w:color w:val="000000" w:themeColor="text1"/>
                <w:szCs w:val="18"/>
                <w:lang w:bidi="ar"/>
                <w14:textFill>
                  <w14:solidFill>
                    <w14:schemeClr w14:val="tx1"/>
                  </w14:solidFill>
                </w14:textFill>
              </w:rPr>
              <w:t>string</w:t>
            </w:r>
          </w:p>
        </w:tc>
        <w:tc>
          <w:tcPr>
            <w:tcW w:w="2200" w:type="dxa"/>
            <w:tcBorders>
              <w:top w:val="single" w:color="auto" w:sz="8" w:space="0"/>
            </w:tcBorders>
            <w:shd w:val="clear" w:color="auto" w:fill="auto"/>
            <w:vAlign w:val="center"/>
          </w:tcPr>
          <w:p w14:paraId="2851481F">
            <w:pPr>
              <w:pStyle w:val="38"/>
              <w:widowControl w:val="0"/>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1-64</w:t>
            </w:r>
            <w:r>
              <w:rPr>
                <w:color w:val="000000" w:themeColor="text1"/>
                <w14:textFill>
                  <w14:solidFill>
                    <w14:schemeClr w14:val="tx1"/>
                  </w14:solidFill>
                </w14:textFill>
              </w:rPr>
              <w:t>位字符</w:t>
            </w:r>
          </w:p>
        </w:tc>
        <w:tc>
          <w:tcPr>
            <w:tcW w:w="2099" w:type="dxa"/>
            <w:tcBorders>
              <w:top w:val="single" w:color="auto" w:sz="8" w:space="0"/>
            </w:tcBorders>
            <w:shd w:val="clear" w:color="auto" w:fill="auto"/>
            <w:vAlign w:val="center"/>
          </w:tcPr>
          <w:p w14:paraId="70378DB6">
            <w:pPr>
              <w:pStyle w:val="38"/>
              <w:widowControl w:val="0"/>
              <w:ind w:firstLine="0" w:firstLineChars="0"/>
              <w:rPr>
                <w:rFonts w:hint="default" w:eastAsia="宋体"/>
                <w:color w:val="000000" w:themeColor="text1"/>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Cs w:val="21"/>
                <w:u w:val="none"/>
                <w:lang w:val="en-US" w:eastAsia="zh-CN"/>
                <w14:textFill>
                  <w14:solidFill>
                    <w14:schemeClr w14:val="tx1"/>
                  </w14:solidFill>
                </w14:textFill>
              </w:rPr>
              <w:t>16966676809154389889067</w:t>
            </w:r>
          </w:p>
        </w:tc>
      </w:tr>
    </w:tbl>
    <w:p w14:paraId="05231376">
      <w:pPr>
        <w:pStyle w:val="30"/>
        <w:spacing w:before="156" w:after="156"/>
        <w:ind w:left="0"/>
        <w:outlineLvl w:val="2"/>
        <w:rPr>
          <w:rFonts w:hint="eastAsia" w:hAnsi="Times New Roman" w:cs="Times New Roman"/>
          <w:color w:val="000000" w:themeColor="text1"/>
          <w:highlight w:val="none"/>
          <w:lang w:val="en-US" w:eastAsia="zh-CN"/>
          <w14:textFill>
            <w14:solidFill>
              <w14:schemeClr w14:val="tx1"/>
            </w14:solidFill>
          </w14:textFill>
        </w:rPr>
      </w:pPr>
      <w:bookmarkStart w:id="164" w:name="_Toc25820"/>
      <w:bookmarkStart w:id="165" w:name="_Toc9783"/>
      <w:bookmarkStart w:id="166" w:name="_Toc27931"/>
      <w:bookmarkStart w:id="167" w:name="_Toc5196"/>
      <w:bookmarkStart w:id="168" w:name="_Toc13723"/>
      <w:r>
        <w:rPr>
          <w:rFonts w:hint="eastAsia" w:cs="Times New Roman"/>
          <w:color w:val="000000" w:themeColor="text1"/>
          <w:highlight w:val="none"/>
          <w:lang w:val="en-US" w:eastAsia="zh-CN"/>
          <w14:textFill>
            <w14:solidFill>
              <w14:schemeClr w14:val="tx1"/>
            </w14:solidFill>
          </w14:textFill>
        </w:rPr>
        <w:t>返回</w:t>
      </w:r>
      <w:r>
        <w:rPr>
          <w:rFonts w:hint="eastAsia" w:hAnsi="Times New Roman" w:cs="Times New Roman"/>
          <w:color w:val="000000" w:themeColor="text1"/>
          <w:highlight w:val="none"/>
          <w:lang w:val="en-US" w:eastAsia="zh-CN"/>
          <w14:textFill>
            <w14:solidFill>
              <w14:schemeClr w14:val="tx1"/>
            </w14:solidFill>
          </w14:textFill>
        </w:rPr>
        <w:t>流水号信息</w:t>
      </w:r>
      <w:bookmarkEnd w:id="164"/>
      <w:bookmarkEnd w:id="165"/>
      <w:bookmarkEnd w:id="166"/>
      <w:bookmarkEnd w:id="167"/>
      <w:bookmarkEnd w:id="168"/>
    </w:p>
    <w:p w14:paraId="1A9D5FFE">
      <w:pPr>
        <w:pStyle w:val="36"/>
        <w:ind w:firstLine="4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请求流水号</w:t>
      </w:r>
      <w:r>
        <w:rPr>
          <w:rFonts w:hint="eastAsia"/>
          <w:color w:val="000000" w:themeColor="text1"/>
          <w14:textFill>
            <w14:solidFill>
              <w14:schemeClr w14:val="tx1"/>
            </w14:solidFill>
          </w14:textFill>
        </w:rPr>
        <w:t>信息应</w:t>
      </w:r>
      <w:r>
        <w:rPr>
          <w:rFonts w:hint="eastAsia"/>
          <w:color w:val="000000" w:themeColor="text1"/>
          <w:lang w:eastAsia="zh-CN"/>
          <w14:textFill>
            <w14:solidFill>
              <w14:schemeClr w14:val="tx1"/>
            </w14:solidFill>
          </w14:textFill>
        </w:rPr>
        <w:t>至少包括</w:t>
      </w:r>
      <w:r>
        <w:rPr>
          <w:rFonts w:hint="eastAsia"/>
          <w:color w:val="000000" w:themeColor="text1"/>
          <w:lang w:val="en-US" w:eastAsia="zh-CN"/>
          <w14:textFill>
            <w14:solidFill>
              <w14:schemeClr w14:val="tx1"/>
            </w14:solidFill>
          </w14:textFill>
        </w:rPr>
        <w:t>返回流水号。</w:t>
      </w:r>
    </w:p>
    <w:p w14:paraId="25194A0B">
      <w:pPr>
        <w:pStyle w:val="36"/>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以上内容的表示形式如表</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所示。</w:t>
      </w:r>
    </w:p>
    <w:p w14:paraId="03995AF7">
      <w:pPr>
        <w:pStyle w:val="39"/>
        <w:spacing w:before="120" w:after="120"/>
        <w:ind w:left="420" w:left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支付流水号</w:t>
      </w:r>
      <w:r>
        <w:rPr>
          <w:rFonts w:hint="eastAsia"/>
          <w:color w:val="000000" w:themeColor="text1"/>
          <w14:textFill>
            <w14:solidFill>
              <w14:schemeClr w14:val="tx1"/>
            </w14:solidFill>
          </w14:textFill>
        </w:rPr>
        <w:t>信息中各项内容表示形式</w:t>
      </w:r>
    </w:p>
    <w:tbl>
      <w:tblPr>
        <w:tblStyle w:val="17"/>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64"/>
        <w:gridCol w:w="1966"/>
        <w:gridCol w:w="897"/>
        <w:gridCol w:w="2200"/>
        <w:gridCol w:w="2099"/>
      </w:tblGrid>
      <w:tr w14:paraId="419BE9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64" w:type="dxa"/>
            <w:tcBorders>
              <w:top w:val="single" w:color="auto" w:sz="8" w:space="0"/>
              <w:bottom w:val="single" w:color="auto" w:sz="8" w:space="0"/>
            </w:tcBorders>
            <w:shd w:val="clear" w:color="auto" w:fill="auto"/>
            <w:vAlign w:val="center"/>
          </w:tcPr>
          <w:p w14:paraId="42ECBF4E">
            <w:pPr>
              <w:pStyle w:val="38"/>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字段名称</w:t>
            </w:r>
          </w:p>
        </w:tc>
        <w:tc>
          <w:tcPr>
            <w:tcW w:w="1966" w:type="dxa"/>
            <w:tcBorders>
              <w:top w:val="single" w:color="auto" w:sz="8" w:space="0"/>
              <w:bottom w:val="single" w:color="auto" w:sz="8" w:space="0"/>
            </w:tcBorders>
            <w:shd w:val="clear" w:color="auto" w:fill="auto"/>
            <w:vAlign w:val="center"/>
          </w:tcPr>
          <w:p w14:paraId="1A4DB3BD">
            <w:pPr>
              <w:pStyle w:val="38"/>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建议英文字段</w:t>
            </w:r>
          </w:p>
        </w:tc>
        <w:tc>
          <w:tcPr>
            <w:tcW w:w="897" w:type="dxa"/>
            <w:tcBorders>
              <w:top w:val="single" w:color="auto" w:sz="8" w:space="0"/>
              <w:bottom w:val="single" w:color="auto" w:sz="8" w:space="0"/>
            </w:tcBorders>
            <w:shd w:val="clear" w:color="auto" w:fill="auto"/>
            <w:vAlign w:val="center"/>
          </w:tcPr>
          <w:p w14:paraId="39CC39D0">
            <w:pPr>
              <w:pStyle w:val="38"/>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类型</w:t>
            </w:r>
          </w:p>
        </w:tc>
        <w:tc>
          <w:tcPr>
            <w:tcW w:w="2200" w:type="dxa"/>
            <w:tcBorders>
              <w:top w:val="single" w:color="auto" w:sz="8" w:space="0"/>
              <w:bottom w:val="single" w:color="auto" w:sz="8" w:space="0"/>
            </w:tcBorders>
            <w:shd w:val="clear" w:color="auto" w:fill="auto"/>
            <w:vAlign w:val="center"/>
          </w:tcPr>
          <w:p w14:paraId="72041EF1">
            <w:pPr>
              <w:pStyle w:val="38"/>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规则</w:t>
            </w:r>
          </w:p>
        </w:tc>
        <w:tc>
          <w:tcPr>
            <w:tcW w:w="2099" w:type="dxa"/>
            <w:tcBorders>
              <w:top w:val="single" w:color="auto" w:sz="8" w:space="0"/>
              <w:bottom w:val="single" w:color="auto" w:sz="8" w:space="0"/>
            </w:tcBorders>
            <w:shd w:val="clear" w:color="auto" w:fill="auto"/>
            <w:vAlign w:val="center"/>
          </w:tcPr>
          <w:p w14:paraId="0739D78C">
            <w:pPr>
              <w:pStyle w:val="38"/>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示例</w:t>
            </w:r>
          </w:p>
        </w:tc>
      </w:tr>
      <w:tr w14:paraId="0C7415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tcBorders>
              <w:top w:val="single" w:color="auto" w:sz="8" w:space="0"/>
            </w:tcBorders>
            <w:shd w:val="clear" w:color="auto" w:fill="auto"/>
            <w:vAlign w:val="center"/>
          </w:tcPr>
          <w:p w14:paraId="113DDBB5">
            <w:pPr>
              <w:pStyle w:val="38"/>
              <w:widowControl w:val="0"/>
              <w:ind w:firstLine="0" w:firstLineChars="0"/>
              <w:rPr>
                <w:rFonts w:hint="default" w:eastAsia="宋体"/>
                <w:color w:val="000000" w:themeColor="text1"/>
                <w:lang w:val="en-US" w:eastAsia="zh-CN"/>
                <w14:textFill>
                  <w14:solidFill>
                    <w14:schemeClr w14:val="tx1"/>
                  </w14:solidFill>
                </w14:textFill>
              </w:rPr>
            </w:pPr>
            <w:r>
              <w:rPr>
                <w:rFonts w:hint="eastAsia" w:hAnsi="宋体" w:cs="宋体"/>
                <w:color w:val="000000" w:themeColor="text1"/>
                <w:szCs w:val="18"/>
                <w:lang w:val="en-US" w:eastAsia="zh-CN" w:bidi="ar"/>
                <w14:textFill>
                  <w14:solidFill>
                    <w14:schemeClr w14:val="tx1"/>
                  </w14:solidFill>
                </w14:textFill>
              </w:rPr>
              <w:t>返回流水号</w:t>
            </w:r>
          </w:p>
        </w:tc>
        <w:tc>
          <w:tcPr>
            <w:tcW w:w="1966" w:type="dxa"/>
            <w:tcBorders>
              <w:top w:val="single" w:color="auto" w:sz="8" w:space="0"/>
            </w:tcBorders>
            <w:shd w:val="clear" w:color="auto" w:fill="auto"/>
            <w:vAlign w:val="center"/>
          </w:tcPr>
          <w:p w14:paraId="3CC69FC6">
            <w:pPr>
              <w:pStyle w:val="38"/>
              <w:widowControl w:val="0"/>
              <w:ind w:firstLine="0" w:firstLineChars="0"/>
              <w:rPr>
                <w:rFonts w:hint="default" w:eastAsia="宋体"/>
                <w:color w:val="000000" w:themeColor="text1"/>
                <w:lang w:val="en-US" w:eastAsia="zh-CN"/>
                <w14:textFill>
                  <w14:solidFill>
                    <w14:schemeClr w14:val="tx1"/>
                  </w14:solidFill>
                </w14:textFill>
              </w:rPr>
            </w:pPr>
            <w:r>
              <w:rPr>
                <w:rFonts w:hint="eastAsia" w:hAnsi="Times New Roman" w:cs="Times New Roman"/>
                <w:color w:val="000000" w:themeColor="text1"/>
                <w:lang w:val="en-US" w:eastAsia="zh-CN"/>
                <w14:textFill>
                  <w14:solidFill>
                    <w14:schemeClr w14:val="tx1"/>
                  </w14:solidFill>
                </w14:textFill>
              </w:rPr>
              <w:t>Red</w:t>
            </w:r>
            <w:r>
              <w:rPr>
                <w:rFonts w:hint="eastAsia" w:cs="Times New Roman"/>
                <w:color w:val="000000" w:themeColor="text1"/>
                <w:lang w:val="en-US" w:eastAsia="zh-CN"/>
                <w14:textFill>
                  <w14:solidFill>
                    <w14:schemeClr w14:val="tx1"/>
                  </w14:solidFill>
                </w14:textFill>
              </w:rPr>
              <w:t>Res</w:t>
            </w:r>
            <w:r>
              <w:rPr>
                <w:rFonts w:hint="eastAsia" w:hAnsi="Times New Roman" w:cs="Times New Roman"/>
                <w:color w:val="000000" w:themeColor="text1"/>
                <w:lang w:val="en-US" w:eastAsia="zh-CN"/>
                <w14:textFill>
                  <w14:solidFill>
                    <w14:schemeClr w14:val="tx1"/>
                  </w14:solidFill>
                </w14:textFill>
              </w:rPr>
              <w:t>SeqNo</w:t>
            </w:r>
          </w:p>
        </w:tc>
        <w:tc>
          <w:tcPr>
            <w:tcW w:w="897" w:type="dxa"/>
            <w:tcBorders>
              <w:top w:val="single" w:color="auto" w:sz="8" w:space="0"/>
            </w:tcBorders>
            <w:shd w:val="clear" w:color="auto" w:fill="auto"/>
            <w:vAlign w:val="center"/>
          </w:tcPr>
          <w:p w14:paraId="65F93265">
            <w:pPr>
              <w:pStyle w:val="38"/>
              <w:widowControl w:val="0"/>
              <w:ind w:firstLine="0" w:firstLineChars="0"/>
              <w:rPr>
                <w:color w:val="000000" w:themeColor="text1"/>
                <w14:textFill>
                  <w14:solidFill>
                    <w14:schemeClr w14:val="tx1"/>
                  </w14:solidFill>
                </w14:textFill>
              </w:rPr>
            </w:pPr>
            <w:r>
              <w:rPr>
                <w:rFonts w:hint="eastAsia" w:hAnsi="宋体" w:cs="宋体"/>
                <w:color w:val="000000" w:themeColor="text1"/>
                <w:szCs w:val="18"/>
                <w:lang w:bidi="ar"/>
                <w14:textFill>
                  <w14:solidFill>
                    <w14:schemeClr w14:val="tx1"/>
                  </w14:solidFill>
                </w14:textFill>
              </w:rPr>
              <w:t>string</w:t>
            </w:r>
          </w:p>
        </w:tc>
        <w:tc>
          <w:tcPr>
            <w:tcW w:w="2200" w:type="dxa"/>
            <w:tcBorders>
              <w:top w:val="single" w:color="auto" w:sz="8" w:space="0"/>
            </w:tcBorders>
            <w:shd w:val="clear" w:color="auto" w:fill="auto"/>
            <w:vAlign w:val="center"/>
          </w:tcPr>
          <w:p w14:paraId="09470BC8">
            <w:pPr>
              <w:pStyle w:val="38"/>
              <w:widowControl w:val="0"/>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1-64</w:t>
            </w:r>
            <w:r>
              <w:rPr>
                <w:color w:val="000000" w:themeColor="text1"/>
                <w14:textFill>
                  <w14:solidFill>
                    <w14:schemeClr w14:val="tx1"/>
                  </w14:solidFill>
                </w14:textFill>
              </w:rPr>
              <w:t>位字符</w:t>
            </w:r>
          </w:p>
        </w:tc>
        <w:tc>
          <w:tcPr>
            <w:tcW w:w="2099" w:type="dxa"/>
            <w:tcBorders>
              <w:top w:val="single" w:color="auto" w:sz="8" w:space="0"/>
            </w:tcBorders>
            <w:shd w:val="clear" w:color="auto" w:fill="auto"/>
            <w:vAlign w:val="center"/>
          </w:tcPr>
          <w:p w14:paraId="5FA121A7">
            <w:pPr>
              <w:pStyle w:val="38"/>
              <w:widowControl w:val="0"/>
              <w:ind w:firstLine="0" w:firstLineChars="0"/>
              <w:rPr>
                <w:rFonts w:hint="default" w:eastAsia="宋体"/>
                <w:color w:val="000000" w:themeColor="text1"/>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Cs w:val="21"/>
                <w:u w:val="none"/>
                <w:lang w:val="en-US" w:eastAsia="zh-CN"/>
                <w14:textFill>
                  <w14:solidFill>
                    <w14:schemeClr w14:val="tx1"/>
                  </w14:solidFill>
                </w14:textFill>
              </w:rPr>
              <w:t>16966676809154389889067</w:t>
            </w:r>
          </w:p>
        </w:tc>
      </w:tr>
    </w:tbl>
    <w:p w14:paraId="6D3D1452">
      <w:pPr>
        <w:pStyle w:val="36"/>
        <w:ind w:firstLine="420"/>
        <w:rPr>
          <w:rFonts w:hint="eastAsia"/>
        </w:rPr>
      </w:pPr>
    </w:p>
    <w:p w14:paraId="056D910A">
      <w:pPr>
        <w:pStyle w:val="30"/>
        <w:spacing w:before="156" w:after="156"/>
        <w:ind w:left="0"/>
        <w:outlineLvl w:val="2"/>
        <w:rPr>
          <w:rFonts w:hint="eastAsia" w:cs="Times New Roman"/>
          <w:color w:val="auto"/>
          <w:highlight w:val="none"/>
          <w:lang w:val="en-US" w:eastAsia="zh-CN"/>
        </w:rPr>
      </w:pPr>
      <w:bookmarkStart w:id="169" w:name="_Toc31405"/>
      <w:bookmarkStart w:id="170" w:name="_Toc20434"/>
      <w:bookmarkStart w:id="171" w:name="_Toc6719"/>
      <w:bookmarkStart w:id="172" w:name="_Toc20521"/>
      <w:bookmarkStart w:id="173" w:name="_Toc26342"/>
      <w:r>
        <w:rPr>
          <w:rFonts w:hint="eastAsia" w:cs="Times New Roman"/>
          <w:color w:val="auto"/>
          <w:highlight w:val="none"/>
          <w:lang w:val="en-US" w:eastAsia="zh-CN"/>
        </w:rPr>
        <w:t>红包活动信息</w:t>
      </w:r>
      <w:bookmarkEnd w:id="169"/>
      <w:bookmarkEnd w:id="170"/>
      <w:bookmarkEnd w:id="171"/>
      <w:bookmarkEnd w:id="172"/>
      <w:bookmarkEnd w:id="173"/>
    </w:p>
    <w:p w14:paraId="66697B12">
      <w:pPr>
        <w:pStyle w:val="36"/>
        <w:ind w:firstLine="420"/>
      </w:pPr>
      <w:r>
        <w:rPr>
          <w:rFonts w:hint="eastAsia"/>
          <w:lang w:val="en-US" w:eastAsia="zh-CN"/>
        </w:rPr>
        <w:t>红包活动请求</w:t>
      </w:r>
      <w:r>
        <w:rPr>
          <w:rFonts w:hint="eastAsia"/>
        </w:rPr>
        <w:t>信息应</w:t>
      </w:r>
      <w:r>
        <w:rPr>
          <w:rFonts w:hint="eastAsia"/>
          <w:lang w:eastAsia="zh-CN"/>
        </w:rPr>
        <w:t>至少包括</w:t>
      </w:r>
      <w:r>
        <w:rPr>
          <w:rFonts w:hint="eastAsia"/>
        </w:rPr>
        <w:t>以下内容：</w:t>
      </w:r>
    </w:p>
    <w:p w14:paraId="5F7BB502">
      <w:pPr>
        <w:pStyle w:val="40"/>
      </w:pPr>
      <w:r>
        <w:rPr>
          <w:rFonts w:hint="eastAsia"/>
          <w:lang w:val="en-US" w:eastAsia="zh-CN"/>
        </w:rPr>
        <w:t>支付厂商标示信息，其包括的内容见5.1.3；</w:t>
      </w:r>
    </w:p>
    <w:p w14:paraId="5BC78D36">
      <w:pPr>
        <w:pStyle w:val="40"/>
      </w:pPr>
      <w:r>
        <w:rPr>
          <w:rFonts w:hint="eastAsia"/>
          <w:lang w:val="en-US" w:eastAsia="zh-CN"/>
        </w:rPr>
        <w:t>活动起始时间；</w:t>
      </w:r>
    </w:p>
    <w:p w14:paraId="5E673109">
      <w:pPr>
        <w:pStyle w:val="40"/>
      </w:pPr>
      <w:r>
        <w:rPr>
          <w:rFonts w:hint="eastAsia"/>
          <w:lang w:val="en-US" w:eastAsia="zh-CN"/>
        </w:rPr>
        <w:t>活动结束时间</w:t>
      </w:r>
      <w:r>
        <w:rPr>
          <w:rFonts w:hint="eastAsia"/>
          <w:lang w:eastAsia="zh-CN"/>
        </w:rPr>
        <w:t>；</w:t>
      </w:r>
    </w:p>
    <w:p w14:paraId="69DEC19D">
      <w:pPr>
        <w:pStyle w:val="40"/>
      </w:pPr>
      <w:r>
        <w:rPr>
          <w:rFonts w:hint="eastAsia"/>
          <w:lang w:val="en-US" w:eastAsia="zh-CN"/>
        </w:rPr>
        <w:t>活动金额；</w:t>
      </w:r>
    </w:p>
    <w:p w14:paraId="0356ABDE">
      <w:pPr>
        <w:pStyle w:val="40"/>
      </w:pPr>
      <w:r>
        <w:rPr>
          <w:rFonts w:hint="eastAsia"/>
          <w:lang w:val="en-US" w:eastAsia="zh-CN"/>
        </w:rPr>
        <w:t>活动支付厂商帐号；</w:t>
      </w:r>
    </w:p>
    <w:p w14:paraId="2F583B8D">
      <w:pPr>
        <w:pStyle w:val="40"/>
      </w:pPr>
      <w:r>
        <w:rPr>
          <w:rFonts w:hint="eastAsia"/>
          <w:lang w:val="en-US" w:eastAsia="zh-CN"/>
        </w:rPr>
        <w:t>活动业务数据</w:t>
      </w:r>
    </w:p>
    <w:p w14:paraId="0934E444">
      <w:pPr>
        <w:pStyle w:val="36"/>
        <w:ind w:firstLine="420"/>
      </w:pPr>
      <w:r>
        <w:rPr>
          <w:rFonts w:hint="eastAsia"/>
        </w:rPr>
        <w:t>以上内容的表示形式如表</w:t>
      </w:r>
      <w:r>
        <w:rPr>
          <w:rFonts w:hint="eastAsia"/>
          <w:lang w:val="en-US" w:eastAsia="zh-CN"/>
        </w:rPr>
        <w:t>7</w:t>
      </w:r>
      <w:r>
        <w:rPr>
          <w:rFonts w:hint="eastAsia"/>
        </w:rPr>
        <w:t>所示。</w:t>
      </w:r>
    </w:p>
    <w:p w14:paraId="1205C695">
      <w:pPr>
        <w:pStyle w:val="39"/>
        <w:spacing w:before="120" w:after="120"/>
        <w:ind w:left="420" w:leftChars="200"/>
      </w:pPr>
      <w:r>
        <w:rPr>
          <w:rFonts w:hint="eastAsia"/>
          <w:lang w:val="en-US" w:eastAsia="zh-CN"/>
        </w:rPr>
        <w:t>红包发放请求</w:t>
      </w:r>
      <w:r>
        <w:rPr>
          <w:rFonts w:hint="eastAsia"/>
        </w:rPr>
        <w:t>信息中各项内容表示形式</w:t>
      </w:r>
    </w:p>
    <w:tbl>
      <w:tblPr>
        <w:tblStyle w:val="18"/>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64"/>
        <w:gridCol w:w="1750"/>
        <w:gridCol w:w="1113"/>
        <w:gridCol w:w="2200"/>
        <w:gridCol w:w="2099"/>
      </w:tblGrid>
      <w:tr w14:paraId="5B0423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64" w:type="dxa"/>
            <w:tcBorders>
              <w:top w:val="single" w:color="auto" w:sz="8" w:space="0"/>
              <w:bottom w:val="single" w:color="auto" w:sz="8" w:space="0"/>
            </w:tcBorders>
            <w:shd w:val="clear" w:color="auto" w:fill="auto"/>
            <w:vAlign w:val="center"/>
          </w:tcPr>
          <w:p w14:paraId="1959D17C">
            <w:pPr>
              <w:pStyle w:val="38"/>
              <w:widowControl w:val="0"/>
            </w:pPr>
            <w:r>
              <w:rPr>
                <w:rFonts w:hint="eastAsia"/>
              </w:rPr>
              <w:t>字段名称</w:t>
            </w:r>
          </w:p>
        </w:tc>
        <w:tc>
          <w:tcPr>
            <w:tcW w:w="1750" w:type="dxa"/>
            <w:tcBorders>
              <w:top w:val="single" w:color="auto" w:sz="8" w:space="0"/>
              <w:bottom w:val="single" w:color="auto" w:sz="8" w:space="0"/>
            </w:tcBorders>
            <w:shd w:val="clear" w:color="auto" w:fill="auto"/>
            <w:vAlign w:val="center"/>
          </w:tcPr>
          <w:p w14:paraId="0AF98743">
            <w:pPr>
              <w:pStyle w:val="38"/>
              <w:widowControl w:val="0"/>
            </w:pPr>
            <w:r>
              <w:rPr>
                <w:rFonts w:hint="eastAsia"/>
              </w:rPr>
              <w:t>建议英文字段</w:t>
            </w:r>
          </w:p>
        </w:tc>
        <w:tc>
          <w:tcPr>
            <w:tcW w:w="1113" w:type="dxa"/>
            <w:tcBorders>
              <w:top w:val="single" w:color="auto" w:sz="8" w:space="0"/>
              <w:bottom w:val="single" w:color="auto" w:sz="8" w:space="0"/>
            </w:tcBorders>
            <w:shd w:val="clear" w:color="auto" w:fill="auto"/>
            <w:vAlign w:val="center"/>
          </w:tcPr>
          <w:p w14:paraId="020A5916">
            <w:pPr>
              <w:pStyle w:val="38"/>
              <w:widowControl w:val="0"/>
            </w:pPr>
            <w:r>
              <w:rPr>
                <w:rFonts w:hint="eastAsia"/>
              </w:rPr>
              <w:t>类型</w:t>
            </w:r>
          </w:p>
        </w:tc>
        <w:tc>
          <w:tcPr>
            <w:tcW w:w="2200" w:type="dxa"/>
            <w:tcBorders>
              <w:top w:val="single" w:color="auto" w:sz="8" w:space="0"/>
              <w:bottom w:val="single" w:color="auto" w:sz="8" w:space="0"/>
            </w:tcBorders>
            <w:shd w:val="clear" w:color="auto" w:fill="auto"/>
            <w:vAlign w:val="center"/>
          </w:tcPr>
          <w:p w14:paraId="6F292B17">
            <w:pPr>
              <w:pStyle w:val="38"/>
              <w:widowControl w:val="0"/>
            </w:pPr>
            <w:r>
              <w:rPr>
                <w:rFonts w:hint="eastAsia"/>
              </w:rPr>
              <w:t>规则</w:t>
            </w:r>
          </w:p>
        </w:tc>
        <w:tc>
          <w:tcPr>
            <w:tcW w:w="2099" w:type="dxa"/>
            <w:tcBorders>
              <w:top w:val="single" w:color="auto" w:sz="8" w:space="0"/>
              <w:bottom w:val="single" w:color="auto" w:sz="8" w:space="0"/>
            </w:tcBorders>
            <w:shd w:val="clear" w:color="auto" w:fill="auto"/>
            <w:vAlign w:val="center"/>
          </w:tcPr>
          <w:p w14:paraId="0828A215">
            <w:pPr>
              <w:pStyle w:val="38"/>
              <w:widowControl w:val="0"/>
            </w:pPr>
            <w:r>
              <w:rPr>
                <w:rFonts w:hint="eastAsia"/>
              </w:rPr>
              <w:t>示例</w:t>
            </w:r>
          </w:p>
        </w:tc>
      </w:tr>
      <w:tr w14:paraId="4605CA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164FE8F2">
            <w:pPr>
              <w:pStyle w:val="38"/>
              <w:widowControl w:val="0"/>
              <w:ind w:firstLine="0" w:firstLineChars="0"/>
              <w:rPr>
                <w:rFonts w:hint="default" w:eastAsia="宋体"/>
                <w:lang w:val="en-US" w:eastAsia="zh-CN"/>
              </w:rPr>
            </w:pPr>
            <w:r>
              <w:rPr>
                <w:rFonts w:hint="eastAsia" w:cs="宋体"/>
                <w:color w:val="000000" w:themeColor="text1"/>
                <w:kern w:val="0"/>
                <w:sz w:val="21"/>
                <w:szCs w:val="21"/>
                <w:lang w:val="en-US" w:eastAsia="zh-CN" w:bidi="ar"/>
                <w14:textFill>
                  <w14:solidFill>
                    <w14:schemeClr w14:val="tx1"/>
                  </w14:solidFill>
                </w14:textFill>
              </w:rPr>
              <w:t>活动起始时间</w:t>
            </w:r>
          </w:p>
        </w:tc>
        <w:tc>
          <w:tcPr>
            <w:tcW w:w="1750" w:type="dxa"/>
            <w:shd w:val="clear" w:color="auto" w:fill="auto"/>
            <w:vAlign w:val="center"/>
          </w:tcPr>
          <w:p w14:paraId="429D079F">
            <w:pPr>
              <w:pStyle w:val="38"/>
              <w:widowControl w:val="0"/>
              <w:ind w:firstLine="0" w:firstLineChars="0"/>
              <w:rPr>
                <w:rFonts w:hint="default" w:eastAsia="宋体"/>
                <w:lang w:val="en-US" w:eastAsia="zh-CN"/>
              </w:rPr>
            </w:pPr>
            <w:r>
              <w:rPr>
                <w:rFonts w:hint="eastAsia" w:cs="宋体"/>
                <w:color w:val="000000" w:themeColor="text1"/>
                <w:kern w:val="0"/>
                <w:sz w:val="21"/>
                <w:szCs w:val="21"/>
                <w:lang w:val="en-US" w:eastAsia="zh-CN" w:bidi="ar"/>
                <w14:textFill>
                  <w14:solidFill>
                    <w14:schemeClr w14:val="tx1"/>
                  </w14:solidFill>
                </w14:textFill>
              </w:rPr>
              <w:t>EeventBeginTime</w:t>
            </w:r>
          </w:p>
        </w:tc>
        <w:tc>
          <w:tcPr>
            <w:tcW w:w="1113" w:type="dxa"/>
            <w:shd w:val="clear" w:color="auto" w:fill="auto"/>
            <w:vAlign w:val="center"/>
          </w:tcPr>
          <w:p w14:paraId="00FCBDBD">
            <w:pPr>
              <w:pStyle w:val="38"/>
              <w:widowControl w:val="0"/>
              <w:ind w:firstLine="0" w:firstLineChars="0"/>
            </w:pPr>
            <w:r>
              <w:rPr>
                <w:rFonts w:hint="eastAsia"/>
              </w:rPr>
              <w:t>datetime</w:t>
            </w:r>
          </w:p>
        </w:tc>
        <w:tc>
          <w:tcPr>
            <w:tcW w:w="2200" w:type="dxa"/>
            <w:shd w:val="clear" w:color="auto" w:fill="auto"/>
            <w:vAlign w:val="center"/>
          </w:tcPr>
          <w:p w14:paraId="5C2CC850">
            <w:pPr>
              <w:pStyle w:val="38"/>
              <w:widowControl w:val="0"/>
              <w:ind w:firstLine="0" w:firstLineChars="0"/>
              <w:rPr>
                <w:rFonts w:hint="eastAsia"/>
              </w:rPr>
            </w:pPr>
            <w:r>
              <w:t xml:space="preserve">yyyymmdd </w:t>
            </w:r>
            <w:r>
              <w:rPr>
                <w:rFonts w:hint="eastAsia"/>
              </w:rPr>
              <w:t>hh:mm</w:t>
            </w:r>
          </w:p>
        </w:tc>
        <w:tc>
          <w:tcPr>
            <w:tcW w:w="2099" w:type="dxa"/>
            <w:shd w:val="clear" w:color="auto" w:fill="auto"/>
            <w:vAlign w:val="center"/>
          </w:tcPr>
          <w:p w14:paraId="230BBAB7">
            <w:pPr>
              <w:pStyle w:val="38"/>
              <w:widowControl w:val="0"/>
              <w:ind w:firstLine="0" w:firstLineChars="0"/>
              <w:rPr>
                <w:rFonts w:hint="eastAsia"/>
              </w:rPr>
            </w:pPr>
            <w:r>
              <w:t>202</w:t>
            </w:r>
            <w:r>
              <w:rPr>
                <w:rFonts w:hint="eastAsia"/>
                <w:lang w:val="en-US" w:eastAsia="zh-CN"/>
              </w:rPr>
              <w:t>4</w:t>
            </w:r>
            <w:r>
              <w:t>1016 20:00</w:t>
            </w:r>
          </w:p>
        </w:tc>
      </w:tr>
      <w:tr w14:paraId="7535D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71235DCF">
            <w:pPr>
              <w:pStyle w:val="38"/>
              <w:widowControl w:val="0"/>
              <w:ind w:firstLine="0" w:firstLineChars="0"/>
              <w:rPr>
                <w:rFonts w:hint="eastAsia" w:ascii="宋体" w:hAnsi="Times New Roman" w:eastAsia="宋体" w:cs="Times New Roman"/>
                <w:sz w:val="18"/>
                <w:lang w:val="en-US" w:eastAsia="zh-CN" w:bidi="ar-SA"/>
              </w:rPr>
            </w:pPr>
            <w:r>
              <w:rPr>
                <w:rFonts w:hint="eastAsia" w:cs="宋体"/>
                <w:color w:val="000000" w:themeColor="text1"/>
                <w:kern w:val="0"/>
                <w:sz w:val="21"/>
                <w:szCs w:val="21"/>
                <w:lang w:val="en-US" w:eastAsia="zh-CN" w:bidi="ar"/>
                <w14:textFill>
                  <w14:solidFill>
                    <w14:schemeClr w14:val="tx1"/>
                  </w14:solidFill>
                </w14:textFill>
              </w:rPr>
              <w:t>活动结束时间</w:t>
            </w:r>
          </w:p>
        </w:tc>
        <w:tc>
          <w:tcPr>
            <w:tcW w:w="1750" w:type="dxa"/>
            <w:shd w:val="clear" w:color="auto" w:fill="auto"/>
            <w:vAlign w:val="center"/>
          </w:tcPr>
          <w:p w14:paraId="29CF1ADF">
            <w:pPr>
              <w:pStyle w:val="38"/>
              <w:widowControl w:val="0"/>
              <w:ind w:firstLine="0" w:firstLineChars="0"/>
              <w:rPr>
                <w:rFonts w:hint="eastAsia" w:ascii="宋体" w:hAnsi="Times New Roman" w:eastAsia="宋体" w:cs="Times New Roman"/>
                <w:sz w:val="18"/>
                <w:lang w:val="en-US" w:eastAsia="zh-CN" w:bidi="ar-SA"/>
              </w:rPr>
            </w:pPr>
            <w:r>
              <w:rPr>
                <w:rFonts w:hint="eastAsia" w:cs="宋体"/>
                <w:color w:val="000000" w:themeColor="text1"/>
                <w:kern w:val="0"/>
                <w:sz w:val="21"/>
                <w:szCs w:val="21"/>
                <w:lang w:val="en-US" w:eastAsia="zh-CN" w:bidi="ar"/>
                <w14:textFill>
                  <w14:solidFill>
                    <w14:schemeClr w14:val="tx1"/>
                  </w14:solidFill>
                </w14:textFill>
              </w:rPr>
              <w:t>EeventEndTime</w:t>
            </w:r>
          </w:p>
        </w:tc>
        <w:tc>
          <w:tcPr>
            <w:tcW w:w="1113" w:type="dxa"/>
            <w:shd w:val="clear" w:color="auto" w:fill="auto"/>
            <w:vAlign w:val="center"/>
          </w:tcPr>
          <w:p w14:paraId="7680A35B">
            <w:pPr>
              <w:pStyle w:val="38"/>
              <w:widowControl w:val="0"/>
              <w:ind w:firstLine="0" w:firstLineChars="0"/>
              <w:rPr>
                <w:rFonts w:ascii="宋体" w:hAnsi="Times New Roman" w:eastAsia="宋体" w:cs="Times New Roman"/>
                <w:sz w:val="18"/>
                <w:lang w:val="en-US" w:eastAsia="zh-CN" w:bidi="ar-SA"/>
              </w:rPr>
            </w:pPr>
            <w:r>
              <w:rPr>
                <w:rFonts w:hint="eastAsia"/>
              </w:rPr>
              <w:t>datetime</w:t>
            </w:r>
          </w:p>
        </w:tc>
        <w:tc>
          <w:tcPr>
            <w:tcW w:w="2200" w:type="dxa"/>
            <w:shd w:val="clear" w:color="auto" w:fill="auto"/>
            <w:vAlign w:val="center"/>
          </w:tcPr>
          <w:p w14:paraId="303A5EFE">
            <w:pPr>
              <w:pStyle w:val="38"/>
              <w:widowControl w:val="0"/>
              <w:ind w:firstLine="0" w:firstLineChars="0"/>
              <w:rPr>
                <w:rFonts w:hint="eastAsia" w:ascii="宋体" w:hAnsi="Times New Roman" w:eastAsia="宋体" w:cs="Times New Roman"/>
                <w:sz w:val="18"/>
                <w:lang w:val="en-US" w:eastAsia="zh-CN" w:bidi="ar-SA"/>
              </w:rPr>
            </w:pPr>
            <w:r>
              <w:t xml:space="preserve">yyyymmdd </w:t>
            </w:r>
            <w:r>
              <w:rPr>
                <w:rFonts w:hint="eastAsia"/>
              </w:rPr>
              <w:t>hh:mm</w:t>
            </w:r>
          </w:p>
        </w:tc>
        <w:tc>
          <w:tcPr>
            <w:tcW w:w="2099" w:type="dxa"/>
            <w:shd w:val="clear" w:color="auto" w:fill="auto"/>
            <w:vAlign w:val="center"/>
          </w:tcPr>
          <w:p w14:paraId="72E8B48C">
            <w:pPr>
              <w:pStyle w:val="38"/>
              <w:widowControl w:val="0"/>
              <w:ind w:firstLine="0" w:firstLineChars="0"/>
              <w:rPr>
                <w:rFonts w:hint="eastAsia" w:ascii="宋体" w:hAnsi="Times New Roman" w:eastAsia="宋体" w:cs="Times New Roman"/>
                <w:sz w:val="18"/>
                <w:lang w:val="en-US" w:eastAsia="zh-CN" w:bidi="ar-SA"/>
              </w:rPr>
            </w:pPr>
            <w:r>
              <w:t>202</w:t>
            </w:r>
            <w:r>
              <w:rPr>
                <w:rFonts w:hint="eastAsia"/>
                <w:lang w:val="en-US" w:eastAsia="zh-CN"/>
              </w:rPr>
              <w:t>4</w:t>
            </w:r>
            <w:r>
              <w:t>10</w:t>
            </w:r>
            <w:r>
              <w:rPr>
                <w:rFonts w:hint="eastAsia"/>
                <w:lang w:val="en-US" w:eastAsia="zh-CN"/>
              </w:rPr>
              <w:t>2</w:t>
            </w:r>
            <w:r>
              <w:t>6 20:00</w:t>
            </w:r>
          </w:p>
        </w:tc>
      </w:tr>
      <w:tr w14:paraId="2120F0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764810D2">
            <w:pPr>
              <w:pStyle w:val="38"/>
              <w:widowControl w:val="0"/>
              <w:ind w:firstLine="0" w:firstLineChars="0"/>
              <w:rPr>
                <w:rFonts w:hint="default"/>
                <w:lang w:val="en-US" w:eastAsia="zh-CN"/>
              </w:rPr>
            </w:pPr>
            <w:r>
              <w:rPr>
                <w:rFonts w:hint="eastAsia"/>
                <w:lang w:val="en-US" w:eastAsia="zh-CN"/>
              </w:rPr>
              <w:t>活动金额</w:t>
            </w:r>
          </w:p>
        </w:tc>
        <w:tc>
          <w:tcPr>
            <w:tcW w:w="1750" w:type="dxa"/>
            <w:shd w:val="clear" w:color="auto" w:fill="auto"/>
            <w:vAlign w:val="center"/>
          </w:tcPr>
          <w:p w14:paraId="54A2136A">
            <w:pPr>
              <w:pStyle w:val="38"/>
              <w:widowControl w:val="0"/>
              <w:ind w:firstLine="0" w:firstLineChars="0"/>
              <w:rPr>
                <w:rFonts w:hint="default" w:eastAsia="宋体"/>
                <w:lang w:val="en-US" w:eastAsia="zh-CN"/>
              </w:rPr>
            </w:pPr>
            <w:r>
              <w:rPr>
                <w:rFonts w:hint="eastAsia" w:cs="宋体"/>
                <w:color w:val="000000" w:themeColor="text1"/>
                <w:kern w:val="0"/>
                <w:sz w:val="21"/>
                <w:szCs w:val="21"/>
                <w:lang w:val="en-US" w:eastAsia="zh-CN" w:bidi="ar"/>
                <w14:textFill>
                  <w14:solidFill>
                    <w14:schemeClr w14:val="tx1"/>
                  </w14:solidFill>
                </w14:textFill>
              </w:rPr>
              <w:t>EeventAmount</w:t>
            </w:r>
          </w:p>
        </w:tc>
        <w:tc>
          <w:tcPr>
            <w:tcW w:w="1113" w:type="dxa"/>
            <w:shd w:val="clear" w:color="auto" w:fill="auto"/>
            <w:vAlign w:val="center"/>
          </w:tcPr>
          <w:p w14:paraId="0EED93B5">
            <w:pPr>
              <w:pStyle w:val="38"/>
              <w:widowControl w:val="0"/>
              <w:ind w:firstLine="0" w:firstLineChars="0"/>
              <w:rPr>
                <w:rFonts w:hint="eastAsia"/>
              </w:rPr>
            </w:pPr>
            <w:r>
              <w:rPr>
                <w:rFonts w:hint="eastAsia"/>
              </w:rPr>
              <w:t>decimal</w:t>
            </w:r>
          </w:p>
        </w:tc>
        <w:tc>
          <w:tcPr>
            <w:tcW w:w="2200" w:type="dxa"/>
            <w:shd w:val="clear" w:color="auto" w:fill="auto"/>
            <w:vAlign w:val="center"/>
          </w:tcPr>
          <w:p w14:paraId="65761E9E">
            <w:pPr>
              <w:pStyle w:val="38"/>
              <w:widowControl w:val="0"/>
              <w:ind w:firstLine="0" w:firstLineChars="0"/>
              <w:rPr>
                <w:rFonts w:hint="eastAsia"/>
              </w:rPr>
            </w:pPr>
            <w:r>
              <w:rPr>
                <w:rFonts w:hint="eastAsia"/>
              </w:rPr>
              <w:t>10位浮点数</w:t>
            </w:r>
          </w:p>
        </w:tc>
        <w:tc>
          <w:tcPr>
            <w:tcW w:w="2099" w:type="dxa"/>
            <w:shd w:val="clear" w:color="auto" w:fill="auto"/>
            <w:vAlign w:val="center"/>
          </w:tcPr>
          <w:p w14:paraId="006BB7A2">
            <w:pPr>
              <w:pStyle w:val="38"/>
              <w:widowControl w:val="0"/>
              <w:ind w:firstLine="0" w:firstLineChars="0"/>
              <w:rPr>
                <w:rFonts w:hint="default" w:eastAsia="宋体"/>
                <w:lang w:val="en-US" w:eastAsia="zh-CN"/>
              </w:rPr>
            </w:pPr>
            <w:r>
              <w:rPr>
                <w:rFonts w:hint="eastAsia"/>
              </w:rPr>
              <w:t>99999.99</w:t>
            </w:r>
          </w:p>
        </w:tc>
      </w:tr>
      <w:tr w14:paraId="47332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2A61D7B6">
            <w:pPr>
              <w:pStyle w:val="38"/>
              <w:widowControl w:val="0"/>
              <w:ind w:firstLine="0" w:firstLineChars="0"/>
              <w:jc w:val="both"/>
              <w:rPr>
                <w:rFonts w:hint="default" w:eastAsia="宋体"/>
                <w:lang w:val="en-US" w:eastAsia="zh-CN"/>
              </w:rPr>
            </w:pPr>
            <w:r>
              <w:rPr>
                <w:rFonts w:hint="eastAsia"/>
                <w:lang w:val="en-US" w:eastAsia="zh-CN"/>
              </w:rPr>
              <w:t xml:space="preserve"> 活动支付厂商帐号</w:t>
            </w:r>
          </w:p>
        </w:tc>
        <w:tc>
          <w:tcPr>
            <w:tcW w:w="1750" w:type="dxa"/>
            <w:shd w:val="clear" w:color="auto" w:fill="auto"/>
            <w:vAlign w:val="center"/>
          </w:tcPr>
          <w:p w14:paraId="75F42A5E">
            <w:pPr>
              <w:pStyle w:val="38"/>
              <w:widowControl w:val="0"/>
              <w:ind w:firstLine="0" w:firstLineChars="0"/>
              <w:jc w:val="both"/>
              <w:rPr>
                <w:rFonts w:hint="default" w:eastAsia="宋体"/>
                <w:lang w:val="en-US" w:eastAsia="zh-CN"/>
              </w:rPr>
            </w:pPr>
            <w:r>
              <w:rPr>
                <w:rFonts w:hint="eastAsia"/>
                <w:lang w:val="en-US" w:eastAsia="zh-CN"/>
              </w:rPr>
              <w:t xml:space="preserve">      Accountid</w:t>
            </w:r>
          </w:p>
        </w:tc>
        <w:tc>
          <w:tcPr>
            <w:tcW w:w="1113" w:type="dxa"/>
            <w:shd w:val="clear" w:color="auto" w:fill="auto"/>
            <w:vAlign w:val="center"/>
          </w:tcPr>
          <w:p w14:paraId="0EA0AFA5">
            <w:pPr>
              <w:pStyle w:val="38"/>
              <w:widowControl w:val="0"/>
              <w:ind w:firstLine="0" w:firstLineChars="0"/>
              <w:rPr>
                <w:rFonts w:hint="eastAsia"/>
                <w:lang w:val="en-US" w:eastAsia="zh-CN"/>
              </w:rPr>
            </w:pPr>
            <w:r>
              <w:rPr>
                <w:rFonts w:hint="eastAsia"/>
              </w:rPr>
              <w:t>string</w:t>
            </w:r>
          </w:p>
        </w:tc>
        <w:tc>
          <w:tcPr>
            <w:tcW w:w="2200" w:type="dxa"/>
            <w:shd w:val="clear" w:color="auto" w:fill="auto"/>
            <w:vAlign w:val="center"/>
          </w:tcPr>
          <w:p w14:paraId="7DA4FB8E">
            <w:pPr>
              <w:pStyle w:val="38"/>
              <w:widowControl w:val="0"/>
              <w:ind w:firstLine="0" w:firstLineChars="0"/>
              <w:rPr>
                <w:rFonts w:hint="eastAsia"/>
                <w:lang w:val="en-US" w:eastAsia="zh-CN"/>
              </w:rPr>
            </w:pPr>
            <w:r>
              <w:rPr>
                <w:rFonts w:hint="eastAsia" w:hAnsi="宋体" w:cs="微软雅黑"/>
                <w:szCs w:val="18"/>
                <w:lang w:val="en-US" w:eastAsia="zh-CN" w:bidi="ar"/>
              </w:rPr>
              <w:t>20</w:t>
            </w:r>
            <w:r>
              <w:rPr>
                <w:rFonts w:hint="eastAsia" w:hAnsi="宋体" w:cs="微软雅黑"/>
                <w:szCs w:val="18"/>
                <w:lang w:bidi="ar"/>
              </w:rPr>
              <w:t>位字符</w:t>
            </w:r>
          </w:p>
        </w:tc>
        <w:tc>
          <w:tcPr>
            <w:tcW w:w="2099" w:type="dxa"/>
            <w:shd w:val="clear" w:color="auto" w:fill="auto"/>
            <w:vAlign w:val="center"/>
          </w:tcPr>
          <w:p w14:paraId="7F678B03">
            <w:pPr>
              <w:pStyle w:val="38"/>
              <w:widowControl w:val="0"/>
              <w:ind w:firstLine="0" w:firstLineChars="0"/>
              <w:rPr>
                <w:rFonts w:hint="eastAsia"/>
                <w:lang w:val="en-US" w:eastAsia="zh-CN"/>
              </w:rPr>
            </w:pPr>
            <w:r>
              <w:rPr>
                <w:rFonts w:hint="eastAsia" w:hAnsi="Times New Roman" w:cs="Times New Roman"/>
              </w:rPr>
              <w:t>105000059330091</w:t>
            </w:r>
            <w:r>
              <w:rPr>
                <w:rFonts w:hint="eastAsia" w:hAnsi="Times New Roman" w:cs="Times New Roman"/>
                <w:lang w:val="en-US" w:eastAsia="zh-CN"/>
              </w:rPr>
              <w:t>444444</w:t>
            </w:r>
          </w:p>
        </w:tc>
      </w:tr>
      <w:tr w14:paraId="5E104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7976FAB4">
            <w:pPr>
              <w:pStyle w:val="38"/>
              <w:widowControl w:val="0"/>
              <w:ind w:firstLine="0" w:firstLineChars="0"/>
              <w:jc w:val="both"/>
              <w:rPr>
                <w:rFonts w:hint="default"/>
                <w:lang w:val="en-US" w:eastAsia="zh-CN"/>
              </w:rPr>
            </w:pPr>
            <w:r>
              <w:rPr>
                <w:rFonts w:hint="eastAsia"/>
                <w:lang w:val="en-US" w:eastAsia="zh-CN"/>
              </w:rPr>
              <w:t>活动业务参数</w:t>
            </w:r>
          </w:p>
        </w:tc>
        <w:tc>
          <w:tcPr>
            <w:tcW w:w="1750" w:type="dxa"/>
            <w:shd w:val="clear" w:color="auto" w:fill="auto"/>
            <w:vAlign w:val="center"/>
          </w:tcPr>
          <w:p w14:paraId="5AEBE76B">
            <w:pPr>
              <w:pStyle w:val="38"/>
              <w:widowControl w:val="0"/>
              <w:ind w:firstLine="0" w:firstLineChars="0"/>
              <w:jc w:val="both"/>
              <w:rPr>
                <w:rFonts w:hint="default"/>
                <w:lang w:val="en-US" w:eastAsia="zh-CN"/>
              </w:rPr>
            </w:pPr>
            <w:r>
              <w:rPr>
                <w:rFonts w:hint="eastAsia" w:cs="宋体"/>
                <w:color w:val="000000" w:themeColor="text1"/>
                <w:kern w:val="0"/>
                <w:sz w:val="21"/>
                <w:szCs w:val="21"/>
                <w:lang w:val="en-US" w:eastAsia="zh-CN" w:bidi="ar"/>
                <w14:textFill>
                  <w14:solidFill>
                    <w14:schemeClr w14:val="tx1"/>
                  </w14:solidFill>
                </w14:textFill>
              </w:rPr>
              <w:t xml:space="preserve">    EventParam</w:t>
            </w:r>
          </w:p>
        </w:tc>
        <w:tc>
          <w:tcPr>
            <w:tcW w:w="1113" w:type="dxa"/>
            <w:shd w:val="clear" w:color="auto" w:fill="auto"/>
            <w:vAlign w:val="center"/>
          </w:tcPr>
          <w:p w14:paraId="4EF7C04A">
            <w:pPr>
              <w:pStyle w:val="38"/>
              <w:widowControl w:val="0"/>
              <w:ind w:firstLine="0" w:firstLineChars="0"/>
              <w:rPr>
                <w:rFonts w:hint="eastAsia" w:eastAsia="宋体"/>
                <w:lang w:val="en-US" w:eastAsia="zh-CN"/>
              </w:rPr>
            </w:pPr>
            <w:r>
              <w:rPr>
                <w:rFonts w:hint="eastAsia"/>
              </w:rPr>
              <w:t>string</w:t>
            </w:r>
          </w:p>
        </w:tc>
        <w:tc>
          <w:tcPr>
            <w:tcW w:w="2200" w:type="dxa"/>
            <w:shd w:val="clear" w:color="auto" w:fill="auto"/>
            <w:vAlign w:val="center"/>
          </w:tcPr>
          <w:p w14:paraId="11882374">
            <w:pPr>
              <w:pStyle w:val="38"/>
              <w:widowControl w:val="0"/>
              <w:ind w:firstLine="0" w:firstLineChars="0"/>
              <w:rPr>
                <w:rFonts w:hint="eastAsia" w:hAnsi="宋体" w:cs="微软雅黑"/>
                <w:szCs w:val="18"/>
                <w:lang w:bidi="ar"/>
              </w:rPr>
            </w:pPr>
            <w:r>
              <w:rPr>
                <w:rFonts w:hint="eastAsia" w:hAnsi="宋体" w:cs="微软雅黑"/>
                <w:szCs w:val="18"/>
                <w:lang w:val="en-US" w:eastAsia="zh-CN" w:bidi="ar"/>
              </w:rPr>
              <w:t>512</w:t>
            </w:r>
            <w:r>
              <w:rPr>
                <w:rFonts w:hint="eastAsia" w:hAnsi="宋体" w:cs="微软雅黑"/>
                <w:szCs w:val="18"/>
                <w:lang w:bidi="ar"/>
              </w:rPr>
              <w:t>位字符</w:t>
            </w:r>
          </w:p>
        </w:tc>
        <w:tc>
          <w:tcPr>
            <w:tcW w:w="2099" w:type="dxa"/>
            <w:shd w:val="clear" w:color="auto" w:fill="auto"/>
            <w:vAlign w:val="center"/>
          </w:tcPr>
          <w:p w14:paraId="15CD7412">
            <w:pPr>
              <w:pStyle w:val="38"/>
              <w:widowControl w:val="0"/>
              <w:rPr>
                <w:rFonts w:hint="eastAsia"/>
                <w:lang w:val="en-US" w:eastAsia="zh-CN"/>
              </w:rPr>
            </w:pPr>
            <w:r>
              <w:rPr>
                <w:rFonts w:hint="eastAsia" w:ascii="仿宋_GB2312" w:hAnsi="仿宋_GB2312" w:eastAsia="仿宋_GB2312" w:cs="仿宋_GB2312"/>
                <w:i w:val="0"/>
                <w:iCs w:val="0"/>
                <w:color w:val="auto"/>
                <w:szCs w:val="21"/>
                <w:u w:val="none"/>
                <w:lang w:val="en-US" w:eastAsia="zh-CN"/>
              </w:rPr>
              <w:t>"percent":"10","time":"7D"</w:t>
            </w:r>
          </w:p>
        </w:tc>
      </w:tr>
    </w:tbl>
    <w:p w14:paraId="55AC841D">
      <w:pPr>
        <w:pStyle w:val="30"/>
        <w:spacing w:before="156" w:after="156"/>
        <w:ind w:left="0"/>
        <w:outlineLvl w:val="2"/>
        <w:rPr>
          <w:rFonts w:hint="eastAsia" w:hAnsi="Times New Roman" w:cs="Times New Roman"/>
          <w:color w:val="auto"/>
          <w:highlight w:val="none"/>
          <w:lang w:val="en-US" w:eastAsia="zh-CN"/>
        </w:rPr>
      </w:pPr>
      <w:bookmarkStart w:id="174" w:name="_Toc24434"/>
      <w:bookmarkStart w:id="175" w:name="_Toc9897"/>
      <w:bookmarkStart w:id="176" w:name="_Toc26587"/>
      <w:bookmarkStart w:id="177" w:name="_Toc363"/>
      <w:bookmarkStart w:id="178" w:name="_Toc23308"/>
      <w:r>
        <w:rPr>
          <w:rFonts w:hint="eastAsia" w:hAnsi="Times New Roman" w:cs="Times New Roman"/>
          <w:color w:val="auto"/>
          <w:highlight w:val="none"/>
          <w:lang w:val="en-US" w:eastAsia="zh-CN"/>
        </w:rPr>
        <w:t>红包活动结果信息</w:t>
      </w:r>
      <w:bookmarkEnd w:id="174"/>
      <w:bookmarkEnd w:id="175"/>
      <w:bookmarkEnd w:id="176"/>
      <w:bookmarkEnd w:id="177"/>
      <w:bookmarkEnd w:id="178"/>
    </w:p>
    <w:p w14:paraId="7345F06E">
      <w:pPr>
        <w:pStyle w:val="36"/>
        <w:ind w:firstLine="420"/>
      </w:pPr>
      <w:r>
        <w:rPr>
          <w:rFonts w:hint="eastAsia"/>
          <w:lang w:val="en-US" w:eastAsia="zh-CN"/>
        </w:rPr>
        <w:t>红包活动结果</w:t>
      </w:r>
      <w:r>
        <w:rPr>
          <w:rFonts w:hint="eastAsia"/>
        </w:rPr>
        <w:t>信息应</w:t>
      </w:r>
      <w:r>
        <w:rPr>
          <w:rFonts w:hint="eastAsia"/>
          <w:lang w:eastAsia="zh-CN"/>
        </w:rPr>
        <w:t>至少包括</w:t>
      </w:r>
      <w:r>
        <w:rPr>
          <w:rFonts w:hint="eastAsia"/>
        </w:rPr>
        <w:t>以下内容：</w:t>
      </w:r>
    </w:p>
    <w:p w14:paraId="6CC6E724">
      <w:pPr>
        <w:pStyle w:val="40"/>
      </w:pPr>
      <w:r>
        <w:rPr>
          <w:rFonts w:hint="eastAsia"/>
          <w:lang w:val="en-US" w:eastAsia="zh-CN"/>
        </w:rPr>
        <w:t>红包活动</w:t>
      </w:r>
      <w:r>
        <w:rPr>
          <w:rFonts w:hint="eastAsia" w:hAnsi="宋体" w:cs="宋体"/>
          <w:color w:val="000000"/>
          <w:szCs w:val="18"/>
          <w:lang w:val="en-US" w:eastAsia="zh-CN" w:bidi="ar"/>
        </w:rPr>
        <w:t>结果</w:t>
      </w:r>
      <w:r>
        <w:rPr>
          <w:rFonts w:hint="eastAsia"/>
          <w:lang w:val="en-US" w:eastAsia="zh-CN"/>
        </w:rPr>
        <w:t>状态</w:t>
      </w:r>
      <w:r>
        <w:rPr>
          <w:rFonts w:hint="eastAsia"/>
        </w:rPr>
        <w:t>；</w:t>
      </w:r>
    </w:p>
    <w:p w14:paraId="56EE2328">
      <w:pPr>
        <w:pStyle w:val="40"/>
      </w:pPr>
      <w:r>
        <w:rPr>
          <w:rFonts w:hint="eastAsia"/>
          <w:lang w:val="en-US" w:eastAsia="zh-CN"/>
        </w:rPr>
        <w:t>红包活动</w:t>
      </w:r>
      <w:r>
        <w:rPr>
          <w:rFonts w:hint="eastAsia" w:hAnsi="宋体" w:cs="宋体"/>
          <w:color w:val="000000"/>
          <w:szCs w:val="18"/>
          <w:lang w:val="en-US" w:eastAsia="zh-CN" w:bidi="ar"/>
        </w:rPr>
        <w:t>结果信息</w:t>
      </w:r>
      <w:r>
        <w:rPr>
          <w:rFonts w:hint="eastAsia"/>
          <w:lang w:val="en-US" w:eastAsia="zh-CN"/>
        </w:rPr>
        <w:t>；</w:t>
      </w:r>
    </w:p>
    <w:p w14:paraId="5739B69D">
      <w:pPr>
        <w:pStyle w:val="40"/>
      </w:pPr>
      <w:r>
        <w:rPr>
          <w:rFonts w:hint="eastAsia"/>
          <w:lang w:val="en-US" w:eastAsia="zh-CN"/>
        </w:rPr>
        <w:t>红包活动编号</w:t>
      </w:r>
    </w:p>
    <w:p w14:paraId="1C68BFBA">
      <w:pPr>
        <w:pStyle w:val="40"/>
      </w:pPr>
      <w:r>
        <w:rPr>
          <w:rFonts w:hint="eastAsia"/>
          <w:lang w:val="en-US" w:eastAsia="zh-CN"/>
        </w:rPr>
        <w:t>红包活动</w:t>
      </w:r>
      <w:r>
        <w:rPr>
          <w:rFonts w:hint="eastAsia" w:hAnsi="宋体" w:cs="宋体"/>
          <w:color w:val="000000"/>
          <w:szCs w:val="18"/>
          <w:lang w:val="en-US" w:eastAsia="zh-CN" w:bidi="ar"/>
        </w:rPr>
        <w:t>数据信息</w:t>
      </w:r>
      <w:r>
        <w:rPr>
          <w:rFonts w:hint="eastAsia"/>
          <w:lang w:val="en-US" w:eastAsia="zh-CN"/>
        </w:rPr>
        <w:t>。</w:t>
      </w:r>
    </w:p>
    <w:p w14:paraId="78CE1D74">
      <w:pPr>
        <w:pStyle w:val="36"/>
        <w:ind w:firstLine="420"/>
      </w:pPr>
      <w:r>
        <w:rPr>
          <w:rFonts w:hint="eastAsia"/>
        </w:rPr>
        <w:t>以上内容的表示形式如表</w:t>
      </w:r>
      <w:r>
        <w:rPr>
          <w:rFonts w:hint="eastAsia"/>
          <w:lang w:val="en-US" w:eastAsia="zh-CN"/>
        </w:rPr>
        <w:t>8</w:t>
      </w:r>
      <w:r>
        <w:rPr>
          <w:rFonts w:hint="eastAsia"/>
        </w:rPr>
        <w:t>所示。</w:t>
      </w:r>
    </w:p>
    <w:p w14:paraId="3E54F86D">
      <w:pPr>
        <w:pStyle w:val="40"/>
        <w:numPr>
          <w:ilvl w:val="0"/>
          <w:numId w:val="0"/>
        </w:numPr>
      </w:pPr>
    </w:p>
    <w:p w14:paraId="26AE4287">
      <w:pPr>
        <w:pStyle w:val="39"/>
        <w:spacing w:before="120" w:after="120"/>
        <w:ind w:left="420" w:leftChars="200"/>
      </w:pPr>
      <w:r>
        <w:rPr>
          <w:rFonts w:hint="eastAsia"/>
          <w:lang w:val="en-US" w:eastAsia="zh-CN"/>
        </w:rPr>
        <w:t>红包活动结果</w:t>
      </w:r>
      <w:r>
        <w:rPr>
          <w:rFonts w:hint="eastAsia"/>
        </w:rPr>
        <w:t>信息中各项内容表示形式</w:t>
      </w:r>
    </w:p>
    <w:tbl>
      <w:tblPr>
        <w:tblStyle w:val="18"/>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64"/>
        <w:gridCol w:w="1750"/>
        <w:gridCol w:w="1113"/>
        <w:gridCol w:w="2200"/>
        <w:gridCol w:w="2099"/>
      </w:tblGrid>
      <w:tr w14:paraId="359017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64" w:type="dxa"/>
            <w:tcBorders>
              <w:top w:val="single" w:color="auto" w:sz="8" w:space="0"/>
              <w:bottom w:val="single" w:color="auto" w:sz="8" w:space="0"/>
            </w:tcBorders>
            <w:shd w:val="clear" w:color="auto" w:fill="auto"/>
            <w:vAlign w:val="center"/>
          </w:tcPr>
          <w:p w14:paraId="7FB35C03">
            <w:pPr>
              <w:pStyle w:val="38"/>
              <w:widowControl w:val="0"/>
            </w:pPr>
            <w:r>
              <w:rPr>
                <w:rFonts w:hint="eastAsia"/>
              </w:rPr>
              <w:t>字段名称</w:t>
            </w:r>
          </w:p>
        </w:tc>
        <w:tc>
          <w:tcPr>
            <w:tcW w:w="1750" w:type="dxa"/>
            <w:tcBorders>
              <w:top w:val="single" w:color="auto" w:sz="8" w:space="0"/>
              <w:bottom w:val="single" w:color="auto" w:sz="8" w:space="0"/>
            </w:tcBorders>
            <w:shd w:val="clear" w:color="auto" w:fill="auto"/>
            <w:vAlign w:val="center"/>
          </w:tcPr>
          <w:p w14:paraId="353B75F8">
            <w:pPr>
              <w:pStyle w:val="38"/>
              <w:widowControl w:val="0"/>
            </w:pPr>
            <w:r>
              <w:rPr>
                <w:rFonts w:hint="eastAsia"/>
              </w:rPr>
              <w:t>建议英文字段</w:t>
            </w:r>
          </w:p>
        </w:tc>
        <w:tc>
          <w:tcPr>
            <w:tcW w:w="1113" w:type="dxa"/>
            <w:tcBorders>
              <w:top w:val="single" w:color="auto" w:sz="8" w:space="0"/>
              <w:bottom w:val="single" w:color="auto" w:sz="8" w:space="0"/>
            </w:tcBorders>
            <w:shd w:val="clear" w:color="auto" w:fill="auto"/>
            <w:vAlign w:val="center"/>
          </w:tcPr>
          <w:p w14:paraId="59A115BD">
            <w:pPr>
              <w:pStyle w:val="38"/>
              <w:widowControl w:val="0"/>
            </w:pPr>
            <w:r>
              <w:rPr>
                <w:rFonts w:hint="eastAsia"/>
              </w:rPr>
              <w:t>类型</w:t>
            </w:r>
          </w:p>
        </w:tc>
        <w:tc>
          <w:tcPr>
            <w:tcW w:w="2200" w:type="dxa"/>
            <w:tcBorders>
              <w:top w:val="single" w:color="auto" w:sz="8" w:space="0"/>
              <w:bottom w:val="single" w:color="auto" w:sz="8" w:space="0"/>
            </w:tcBorders>
            <w:shd w:val="clear" w:color="auto" w:fill="auto"/>
            <w:vAlign w:val="center"/>
          </w:tcPr>
          <w:p w14:paraId="4EB7FFA2">
            <w:pPr>
              <w:pStyle w:val="38"/>
              <w:widowControl w:val="0"/>
            </w:pPr>
            <w:r>
              <w:rPr>
                <w:rFonts w:hint="eastAsia"/>
              </w:rPr>
              <w:t>规则</w:t>
            </w:r>
          </w:p>
        </w:tc>
        <w:tc>
          <w:tcPr>
            <w:tcW w:w="2099" w:type="dxa"/>
            <w:tcBorders>
              <w:top w:val="single" w:color="auto" w:sz="8" w:space="0"/>
              <w:bottom w:val="single" w:color="auto" w:sz="8" w:space="0"/>
            </w:tcBorders>
            <w:shd w:val="clear" w:color="auto" w:fill="auto"/>
            <w:vAlign w:val="center"/>
          </w:tcPr>
          <w:p w14:paraId="7C0B80E6">
            <w:pPr>
              <w:pStyle w:val="38"/>
              <w:widowControl w:val="0"/>
            </w:pPr>
            <w:r>
              <w:rPr>
                <w:rFonts w:hint="eastAsia"/>
              </w:rPr>
              <w:t>示例</w:t>
            </w:r>
          </w:p>
        </w:tc>
      </w:tr>
      <w:tr w14:paraId="4155B3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7A5B1598">
            <w:pPr>
              <w:pStyle w:val="38"/>
              <w:widowControl w:val="0"/>
              <w:ind w:firstLine="0" w:firstLineChars="0"/>
              <w:rPr>
                <w:rFonts w:hint="default"/>
                <w:lang w:val="en-US" w:eastAsia="zh-CN"/>
              </w:rPr>
            </w:pPr>
            <w:r>
              <w:rPr>
                <w:rFonts w:hint="eastAsia" w:hAnsi="宋体" w:cs="宋体"/>
                <w:color w:val="000000"/>
                <w:szCs w:val="18"/>
                <w:lang w:val="en-US" w:eastAsia="zh-CN" w:bidi="ar"/>
              </w:rPr>
              <w:t>活动结果状态</w:t>
            </w:r>
          </w:p>
        </w:tc>
        <w:tc>
          <w:tcPr>
            <w:tcW w:w="1750" w:type="dxa"/>
            <w:shd w:val="clear" w:color="auto" w:fill="auto"/>
            <w:vAlign w:val="center"/>
          </w:tcPr>
          <w:p w14:paraId="771CCC33">
            <w:pPr>
              <w:pStyle w:val="38"/>
              <w:widowControl w:val="0"/>
              <w:ind w:firstLine="0" w:firstLineChars="0"/>
              <w:rPr>
                <w:rFonts w:hint="default"/>
                <w:lang w:val="en-US" w:eastAsia="zh-CN"/>
              </w:rPr>
            </w:pPr>
            <w:r>
              <w:rPr>
                <w:rFonts w:hint="eastAsia" w:cs="宋体"/>
                <w:color w:val="000000" w:themeColor="text1"/>
                <w:kern w:val="0"/>
                <w:sz w:val="21"/>
                <w:szCs w:val="21"/>
                <w:lang w:val="en-US" w:eastAsia="zh-CN" w:bidi="ar"/>
                <w14:textFill>
                  <w14:solidFill>
                    <w14:schemeClr w14:val="tx1"/>
                  </w14:solidFill>
                </w14:textFill>
              </w:rPr>
              <w:t>Status</w:t>
            </w:r>
          </w:p>
        </w:tc>
        <w:tc>
          <w:tcPr>
            <w:tcW w:w="1113" w:type="dxa"/>
            <w:shd w:val="clear" w:color="auto" w:fill="auto"/>
            <w:vAlign w:val="center"/>
          </w:tcPr>
          <w:p w14:paraId="6BFF5C00">
            <w:pPr>
              <w:pStyle w:val="38"/>
              <w:widowControl w:val="0"/>
              <w:ind w:firstLine="0" w:firstLineChars="0"/>
              <w:rPr>
                <w:rFonts w:hint="eastAsia"/>
              </w:rPr>
            </w:pPr>
            <w:r>
              <w:rPr>
                <w:rFonts w:hint="eastAsia" w:hAnsi="宋体" w:cs="宋体"/>
                <w:szCs w:val="18"/>
                <w:lang w:bidi="ar"/>
              </w:rPr>
              <w:t>string</w:t>
            </w:r>
          </w:p>
        </w:tc>
        <w:tc>
          <w:tcPr>
            <w:tcW w:w="2200" w:type="dxa"/>
            <w:shd w:val="clear" w:color="auto" w:fill="auto"/>
            <w:vAlign w:val="center"/>
          </w:tcPr>
          <w:p w14:paraId="00CD6023">
            <w:pPr>
              <w:pStyle w:val="38"/>
              <w:widowControl w:val="0"/>
              <w:ind w:firstLine="0" w:firstLineChars="0"/>
              <w:rPr>
                <w:rFonts w:hint="eastAsia" w:hAnsi="宋体" w:cs="微软雅黑"/>
                <w:szCs w:val="18"/>
                <w:lang w:bidi="ar"/>
              </w:rPr>
            </w:pPr>
            <w:r>
              <w:rPr>
                <w:rFonts w:hint="eastAsia"/>
                <w:color w:val="000000" w:themeColor="text1"/>
                <w:sz w:val="21"/>
                <w:szCs w:val="21"/>
                <w:lang w:val="en-US" w:eastAsia="zh-CN"/>
                <w14:textFill>
                  <w14:solidFill>
                    <w14:schemeClr w14:val="tx1"/>
                  </w14:solidFill>
                </w14:textFill>
              </w:rPr>
              <w:t>1</w:t>
            </w:r>
            <w:r>
              <w:t>位字符</w:t>
            </w:r>
          </w:p>
        </w:tc>
        <w:tc>
          <w:tcPr>
            <w:tcW w:w="2099" w:type="dxa"/>
            <w:shd w:val="clear" w:color="auto" w:fill="auto"/>
            <w:vAlign w:val="center"/>
          </w:tcPr>
          <w:p w14:paraId="0BA93B61">
            <w:pPr>
              <w:pStyle w:val="38"/>
              <w:widowControl w:val="0"/>
              <w:ind w:firstLine="0" w:firstLineChars="0"/>
              <w:rPr>
                <w:rFonts w:hint="eastAsia" w:hAnsi="宋体" w:cs="宋体"/>
                <w:szCs w:val="18"/>
                <w:lang w:val="en-US" w:eastAsia="zh-CN" w:bidi="ar"/>
              </w:rPr>
            </w:pPr>
            <w:r>
              <w:rPr>
                <w:rFonts w:hint="eastAsia" w:hAnsi="宋体" w:cs="宋体"/>
                <w:szCs w:val="18"/>
                <w:lang w:val="en-US" w:eastAsia="zh-CN" w:bidi="ar"/>
              </w:rPr>
              <w:t>1：表示请求成功</w:t>
            </w:r>
          </w:p>
          <w:p w14:paraId="5E74C378">
            <w:pPr>
              <w:pStyle w:val="38"/>
              <w:widowControl w:val="0"/>
              <w:ind w:firstLine="0" w:firstLineChars="0"/>
              <w:rPr>
                <w:rFonts w:hint="default" w:eastAsia="宋体"/>
                <w:highlight w:val="yellow"/>
                <w:lang w:val="en-US" w:eastAsia="zh-CN"/>
              </w:rPr>
            </w:pPr>
            <w:r>
              <w:rPr>
                <w:rFonts w:hint="eastAsia" w:hAnsi="宋体" w:cs="宋体"/>
                <w:szCs w:val="18"/>
                <w:lang w:val="en-US" w:eastAsia="zh-CN" w:bidi="ar"/>
              </w:rPr>
              <w:t>0：表示请求失败</w:t>
            </w:r>
          </w:p>
        </w:tc>
      </w:tr>
      <w:tr w14:paraId="2C18ED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25BFD20D">
            <w:pPr>
              <w:pStyle w:val="38"/>
              <w:widowControl w:val="0"/>
              <w:ind w:firstLine="0" w:firstLineChars="0"/>
              <w:rPr>
                <w:rFonts w:hint="default" w:eastAsia="宋体"/>
                <w:lang w:val="en-US" w:eastAsia="zh-CN"/>
              </w:rPr>
            </w:pPr>
            <w:r>
              <w:rPr>
                <w:rFonts w:hint="eastAsia" w:hAnsi="宋体" w:cs="宋体"/>
                <w:color w:val="000000"/>
                <w:szCs w:val="18"/>
                <w:lang w:val="en-US" w:eastAsia="zh-CN" w:bidi="ar"/>
              </w:rPr>
              <w:t>活动结果信息</w:t>
            </w:r>
          </w:p>
        </w:tc>
        <w:tc>
          <w:tcPr>
            <w:tcW w:w="1750" w:type="dxa"/>
            <w:shd w:val="clear" w:color="auto" w:fill="auto"/>
            <w:vAlign w:val="center"/>
          </w:tcPr>
          <w:p w14:paraId="58ED8E44">
            <w:pPr>
              <w:pStyle w:val="38"/>
              <w:widowControl w:val="0"/>
              <w:ind w:firstLine="0" w:firstLineChars="0"/>
              <w:rPr>
                <w:rFonts w:hint="default" w:eastAsia="宋体"/>
                <w:lang w:val="en-US" w:eastAsia="zh-CN"/>
              </w:rPr>
            </w:pPr>
            <w:r>
              <w:rPr>
                <w:rFonts w:hint="eastAsia" w:cs="宋体"/>
                <w:color w:val="000000" w:themeColor="text1"/>
                <w:kern w:val="0"/>
                <w:sz w:val="21"/>
                <w:szCs w:val="21"/>
                <w:lang w:val="en-US" w:eastAsia="zh-CN" w:bidi="ar"/>
                <w14:textFill>
                  <w14:solidFill>
                    <w14:schemeClr w14:val="tx1"/>
                  </w14:solidFill>
                </w14:textFill>
              </w:rPr>
              <w:t>Message</w:t>
            </w:r>
          </w:p>
        </w:tc>
        <w:tc>
          <w:tcPr>
            <w:tcW w:w="1113" w:type="dxa"/>
            <w:shd w:val="clear" w:color="auto" w:fill="auto"/>
            <w:vAlign w:val="center"/>
          </w:tcPr>
          <w:p w14:paraId="1BEB8F6C">
            <w:pPr>
              <w:pStyle w:val="38"/>
              <w:widowControl w:val="0"/>
              <w:ind w:firstLine="0" w:firstLineChars="0"/>
            </w:pPr>
            <w:r>
              <w:rPr>
                <w:rFonts w:hint="eastAsia" w:hAnsi="宋体" w:cs="宋体"/>
                <w:szCs w:val="18"/>
                <w:lang w:bidi="ar"/>
              </w:rPr>
              <w:t>string</w:t>
            </w:r>
          </w:p>
        </w:tc>
        <w:tc>
          <w:tcPr>
            <w:tcW w:w="2200" w:type="dxa"/>
            <w:shd w:val="clear" w:color="auto" w:fill="auto"/>
            <w:vAlign w:val="center"/>
          </w:tcPr>
          <w:p w14:paraId="0030F62B">
            <w:pPr>
              <w:pStyle w:val="38"/>
              <w:widowControl w:val="0"/>
              <w:ind w:firstLine="0" w:firstLineChars="0"/>
              <w:rPr>
                <w:rFonts w:hint="eastAsia"/>
              </w:rPr>
            </w:pPr>
            <w:r>
              <w:rPr>
                <w:rFonts w:hint="eastAsia"/>
                <w:vertAlign w:val="baseline"/>
                <w:lang w:val="en-US" w:eastAsia="zh-CN"/>
              </w:rPr>
              <w:t>10位字符</w:t>
            </w:r>
          </w:p>
        </w:tc>
        <w:tc>
          <w:tcPr>
            <w:tcW w:w="2099" w:type="dxa"/>
            <w:shd w:val="clear" w:color="auto" w:fill="auto"/>
            <w:vAlign w:val="center"/>
          </w:tcPr>
          <w:p w14:paraId="4DAA714E">
            <w:pPr>
              <w:pStyle w:val="38"/>
              <w:widowControl w:val="0"/>
              <w:ind w:firstLine="0" w:firstLineChars="0"/>
              <w:rPr>
                <w:rFonts w:hint="eastAsia"/>
              </w:rPr>
            </w:pPr>
            <w:r>
              <w:rPr>
                <w:rFonts w:hint="eastAsia" w:hAnsi="宋体" w:cs="宋体"/>
                <w:color w:val="000000"/>
                <w:szCs w:val="18"/>
                <w:lang w:val="en-US" w:eastAsia="zh-CN" w:bidi="ar"/>
              </w:rPr>
              <w:t>Success</w:t>
            </w:r>
          </w:p>
        </w:tc>
      </w:tr>
      <w:tr w14:paraId="30C90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110D1C01">
            <w:pPr>
              <w:pStyle w:val="38"/>
              <w:widowControl w:val="0"/>
              <w:ind w:firstLine="0" w:firstLineChars="0"/>
              <w:rPr>
                <w:rFonts w:hint="default" w:ascii="宋体" w:hAnsi="Times New Roman" w:eastAsia="宋体" w:cs="Times New Roman"/>
                <w:sz w:val="18"/>
                <w:lang w:val="en-US" w:eastAsia="zh-CN" w:bidi="ar-SA"/>
              </w:rPr>
            </w:pPr>
            <w:r>
              <w:rPr>
                <w:rFonts w:hint="eastAsia"/>
                <w:lang w:val="en-US" w:eastAsia="zh-CN"/>
              </w:rPr>
              <w:t>红包活动编号</w:t>
            </w:r>
          </w:p>
        </w:tc>
        <w:tc>
          <w:tcPr>
            <w:tcW w:w="1750" w:type="dxa"/>
            <w:shd w:val="clear" w:color="auto" w:fill="auto"/>
            <w:vAlign w:val="center"/>
          </w:tcPr>
          <w:p w14:paraId="02F1D1DF">
            <w:pPr>
              <w:pStyle w:val="38"/>
              <w:widowControl w:val="0"/>
              <w:ind w:firstLine="0" w:firstLineChars="0"/>
              <w:rPr>
                <w:rFonts w:hint="eastAsia" w:ascii="宋体" w:hAnsi="Times New Roman" w:eastAsia="宋体" w:cs="Times New Roman"/>
                <w:sz w:val="18"/>
                <w:lang w:val="en-US" w:eastAsia="zh-CN" w:bidi="ar-SA"/>
              </w:rPr>
            </w:pPr>
            <w:r>
              <w:rPr>
                <w:rFonts w:hint="eastAsia"/>
                <w:lang w:val="en-US" w:eastAsia="zh-CN"/>
              </w:rPr>
              <w:t>EventNo</w:t>
            </w:r>
          </w:p>
        </w:tc>
        <w:tc>
          <w:tcPr>
            <w:tcW w:w="1113" w:type="dxa"/>
            <w:shd w:val="clear" w:color="auto" w:fill="auto"/>
            <w:vAlign w:val="center"/>
          </w:tcPr>
          <w:p w14:paraId="1A82ED15">
            <w:pPr>
              <w:pStyle w:val="38"/>
              <w:widowControl w:val="0"/>
              <w:ind w:firstLine="0" w:firstLineChars="0"/>
              <w:rPr>
                <w:rFonts w:ascii="宋体" w:hAnsi="Times New Roman" w:eastAsia="宋体" w:cs="Times New Roman"/>
                <w:sz w:val="18"/>
                <w:lang w:val="en-US" w:eastAsia="zh-CN" w:bidi="ar-SA"/>
              </w:rPr>
            </w:pPr>
            <w:r>
              <w:rPr>
                <w:rFonts w:hint="eastAsia"/>
              </w:rPr>
              <w:t>string</w:t>
            </w:r>
          </w:p>
        </w:tc>
        <w:tc>
          <w:tcPr>
            <w:tcW w:w="2200" w:type="dxa"/>
            <w:shd w:val="clear" w:color="auto" w:fill="auto"/>
            <w:vAlign w:val="center"/>
          </w:tcPr>
          <w:p w14:paraId="18286CDA">
            <w:pPr>
              <w:pStyle w:val="38"/>
              <w:widowControl w:val="0"/>
              <w:ind w:firstLine="0" w:firstLineChars="0"/>
              <w:rPr>
                <w:rFonts w:hint="eastAsia" w:ascii="宋体" w:hAnsi="Times New Roman" w:eastAsia="宋体" w:cs="Times New Roman"/>
                <w:sz w:val="18"/>
                <w:lang w:val="en-US" w:eastAsia="zh-CN" w:bidi="ar-SA"/>
              </w:rPr>
            </w:pPr>
            <w:r>
              <w:rPr>
                <w:rFonts w:hint="eastAsia"/>
              </w:rPr>
              <w:t>50</w:t>
            </w:r>
            <w:r>
              <w:rPr>
                <w:rFonts w:hint="eastAsia" w:hAnsi="宋体" w:cs="微软雅黑"/>
                <w:szCs w:val="18"/>
                <w:lang w:bidi="ar"/>
              </w:rPr>
              <w:t>位字符</w:t>
            </w:r>
          </w:p>
        </w:tc>
        <w:tc>
          <w:tcPr>
            <w:tcW w:w="2099" w:type="dxa"/>
            <w:shd w:val="clear" w:color="auto" w:fill="auto"/>
            <w:vAlign w:val="center"/>
          </w:tcPr>
          <w:p w14:paraId="5BE5E923">
            <w:pPr>
              <w:pStyle w:val="38"/>
              <w:widowControl w:val="0"/>
              <w:ind w:firstLine="0" w:firstLineChars="0"/>
              <w:rPr>
                <w:rFonts w:hint="eastAsia" w:ascii="宋体" w:hAnsi="Times New Roman" w:eastAsia="宋体" w:cs="Times New Roman"/>
                <w:sz w:val="18"/>
                <w:lang w:val="en-US" w:eastAsia="zh-CN" w:bidi="ar-SA"/>
              </w:rPr>
            </w:pPr>
            <w:r>
              <w:rPr>
                <w:rFonts w:hint="eastAsia" w:hAnsi="Times New Roman" w:cs="Times New Roman"/>
              </w:rPr>
              <w:t>105000059330091</w:t>
            </w:r>
            <w:r>
              <w:rPr>
                <w:rFonts w:hint="eastAsia" w:hAnsi="Times New Roman" w:cs="Times New Roman"/>
                <w:lang w:val="en-US" w:eastAsia="zh-CN"/>
              </w:rPr>
              <w:t>444444</w:t>
            </w:r>
          </w:p>
        </w:tc>
      </w:tr>
      <w:tr w14:paraId="78C2F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638011CE">
            <w:pPr>
              <w:pStyle w:val="38"/>
              <w:widowControl w:val="0"/>
              <w:ind w:firstLine="0" w:firstLineChars="0"/>
              <w:jc w:val="both"/>
              <w:rPr>
                <w:rFonts w:hint="default"/>
                <w:lang w:val="en-US" w:eastAsia="zh-CN"/>
              </w:rPr>
            </w:pPr>
            <w:r>
              <w:rPr>
                <w:rFonts w:hint="eastAsia"/>
                <w:lang w:val="en-US" w:eastAsia="zh-CN"/>
              </w:rPr>
              <w:t>活动业务数据</w:t>
            </w:r>
          </w:p>
        </w:tc>
        <w:tc>
          <w:tcPr>
            <w:tcW w:w="1750" w:type="dxa"/>
            <w:shd w:val="clear" w:color="auto" w:fill="auto"/>
            <w:vAlign w:val="center"/>
          </w:tcPr>
          <w:p w14:paraId="3D998F27">
            <w:pPr>
              <w:pStyle w:val="38"/>
              <w:widowControl w:val="0"/>
              <w:ind w:firstLine="0" w:firstLineChars="0"/>
              <w:jc w:val="both"/>
              <w:rPr>
                <w:rFonts w:hint="default" w:eastAsia="宋体"/>
                <w:lang w:val="en-US" w:eastAsia="zh-CN"/>
              </w:rPr>
            </w:pPr>
            <w:r>
              <w:rPr>
                <w:rFonts w:hint="eastAsia" w:cs="宋体"/>
                <w:color w:val="000000" w:themeColor="text1"/>
                <w:kern w:val="0"/>
                <w:sz w:val="21"/>
                <w:szCs w:val="21"/>
                <w:lang w:val="en-US" w:eastAsia="zh-CN" w:bidi="ar"/>
                <w14:textFill>
                  <w14:solidFill>
                    <w14:schemeClr w14:val="tx1"/>
                  </w14:solidFill>
                </w14:textFill>
              </w:rPr>
              <w:t xml:space="preserve">    EventData</w:t>
            </w:r>
          </w:p>
        </w:tc>
        <w:tc>
          <w:tcPr>
            <w:tcW w:w="1113" w:type="dxa"/>
            <w:shd w:val="clear" w:color="auto" w:fill="auto"/>
            <w:vAlign w:val="center"/>
          </w:tcPr>
          <w:p w14:paraId="00238B2A">
            <w:pPr>
              <w:pStyle w:val="38"/>
              <w:widowControl w:val="0"/>
              <w:ind w:firstLine="0" w:firstLineChars="0"/>
              <w:rPr>
                <w:rFonts w:hint="eastAsia"/>
              </w:rPr>
            </w:pPr>
            <w:r>
              <w:rPr>
                <w:rFonts w:hint="eastAsia"/>
              </w:rPr>
              <w:t>string</w:t>
            </w:r>
          </w:p>
        </w:tc>
        <w:tc>
          <w:tcPr>
            <w:tcW w:w="2200" w:type="dxa"/>
            <w:shd w:val="clear" w:color="auto" w:fill="auto"/>
            <w:vAlign w:val="center"/>
          </w:tcPr>
          <w:p w14:paraId="5DA08A6A">
            <w:pPr>
              <w:pStyle w:val="38"/>
              <w:widowControl w:val="0"/>
              <w:ind w:firstLine="0" w:firstLineChars="0"/>
              <w:rPr>
                <w:rFonts w:hint="eastAsia"/>
              </w:rPr>
            </w:pPr>
            <w:r>
              <w:rPr>
                <w:rFonts w:hint="eastAsia" w:hAnsi="宋体" w:cs="微软雅黑"/>
                <w:szCs w:val="18"/>
                <w:lang w:val="en-US" w:eastAsia="zh-CN" w:bidi="ar"/>
              </w:rPr>
              <w:t>2048</w:t>
            </w:r>
            <w:r>
              <w:rPr>
                <w:rFonts w:hint="eastAsia" w:hAnsi="宋体" w:cs="微软雅黑"/>
                <w:szCs w:val="18"/>
                <w:lang w:bidi="ar"/>
              </w:rPr>
              <w:t>位字符</w:t>
            </w:r>
          </w:p>
        </w:tc>
        <w:tc>
          <w:tcPr>
            <w:tcW w:w="2099" w:type="dxa"/>
            <w:shd w:val="clear" w:color="auto" w:fill="auto"/>
            <w:vAlign w:val="center"/>
          </w:tcPr>
          <w:p w14:paraId="013F8481">
            <w:pPr>
              <w:pStyle w:val="38"/>
              <w:widowControl w:val="0"/>
              <w:ind w:firstLine="0" w:firstLineChars="0"/>
              <w:rPr>
                <w:rFonts w:hint="default" w:eastAsia="宋体"/>
                <w:lang w:val="en-US" w:eastAsia="zh-CN"/>
              </w:rPr>
            </w:pPr>
            <w:r>
              <w:rPr>
                <w:rFonts w:hint="eastAsia" w:ascii="仿宋_GB2312" w:hAnsi="仿宋_GB2312" w:eastAsia="仿宋_GB2312" w:cs="仿宋_GB2312"/>
                <w:i w:val="0"/>
                <w:iCs w:val="0"/>
                <w:color w:val="auto"/>
                <w:szCs w:val="21"/>
                <w:u w:val="none"/>
                <w:lang w:val="en-US" w:eastAsia="zh-CN"/>
              </w:rPr>
              <w:t>"branch":"380202","devId":"99000ARAT"</w:t>
            </w:r>
          </w:p>
        </w:tc>
      </w:tr>
    </w:tbl>
    <w:p w14:paraId="1266980C">
      <w:pPr>
        <w:pStyle w:val="30"/>
        <w:spacing w:before="156" w:after="156"/>
        <w:ind w:left="0"/>
        <w:outlineLvl w:val="2"/>
        <w:rPr>
          <w:rFonts w:hint="eastAsia" w:hAnsi="Times New Roman" w:cs="Times New Roman"/>
          <w:color w:val="auto"/>
          <w:highlight w:val="none"/>
          <w:lang w:val="en-US" w:eastAsia="zh-CN"/>
        </w:rPr>
      </w:pPr>
      <w:bookmarkStart w:id="179" w:name="_Toc9041"/>
      <w:bookmarkStart w:id="180" w:name="_Toc9074"/>
      <w:bookmarkStart w:id="181" w:name="_Toc15069"/>
      <w:bookmarkStart w:id="182" w:name="_Toc30687"/>
      <w:bookmarkStart w:id="183" w:name="_Toc16741"/>
      <w:r>
        <w:rPr>
          <w:rFonts w:hint="eastAsia" w:hAnsi="Times New Roman" w:cs="Times New Roman"/>
          <w:color w:val="auto"/>
          <w:highlight w:val="none"/>
          <w:lang w:val="en-US" w:eastAsia="zh-CN"/>
        </w:rPr>
        <w:t>红包发放信息</w:t>
      </w:r>
      <w:bookmarkEnd w:id="179"/>
      <w:bookmarkEnd w:id="180"/>
      <w:bookmarkEnd w:id="181"/>
      <w:bookmarkEnd w:id="182"/>
      <w:bookmarkEnd w:id="183"/>
    </w:p>
    <w:p w14:paraId="56D4F748">
      <w:pPr>
        <w:pStyle w:val="36"/>
        <w:ind w:firstLine="420"/>
      </w:pPr>
      <w:r>
        <w:rPr>
          <w:rFonts w:hint="eastAsia"/>
          <w:lang w:val="en-US" w:eastAsia="zh-CN"/>
        </w:rPr>
        <w:t>红包发放请求</w:t>
      </w:r>
      <w:r>
        <w:rPr>
          <w:rFonts w:hint="eastAsia"/>
        </w:rPr>
        <w:t>信息应</w:t>
      </w:r>
      <w:r>
        <w:rPr>
          <w:rFonts w:hint="eastAsia"/>
          <w:lang w:eastAsia="zh-CN"/>
        </w:rPr>
        <w:t>至少包括</w:t>
      </w:r>
      <w:r>
        <w:rPr>
          <w:rFonts w:hint="eastAsia"/>
        </w:rPr>
        <w:t>以下内容：</w:t>
      </w:r>
    </w:p>
    <w:p w14:paraId="2F8C35D2">
      <w:pPr>
        <w:pStyle w:val="40"/>
      </w:pPr>
      <w:r>
        <w:rPr>
          <w:rFonts w:hint="eastAsia"/>
          <w:lang w:val="en-US" w:eastAsia="zh-CN"/>
        </w:rPr>
        <w:t>支付厂商标示信息，其包括的内容见5.1.3；</w:t>
      </w:r>
    </w:p>
    <w:p w14:paraId="6B988C60">
      <w:pPr>
        <w:pStyle w:val="40"/>
      </w:pPr>
      <w:r>
        <w:rPr>
          <w:rFonts w:hint="eastAsia"/>
          <w:lang w:val="en-US" w:eastAsia="zh-CN"/>
        </w:rPr>
        <w:t>红包活动编号；</w:t>
      </w:r>
    </w:p>
    <w:p w14:paraId="258AD9AE">
      <w:pPr>
        <w:pStyle w:val="40"/>
      </w:pPr>
      <w:r>
        <w:rPr>
          <w:rFonts w:hint="eastAsia"/>
          <w:lang w:val="en-US" w:eastAsia="zh-CN"/>
        </w:rPr>
        <w:t>用户手机号</w:t>
      </w:r>
      <w:r>
        <w:rPr>
          <w:rFonts w:hint="eastAsia"/>
          <w:lang w:eastAsia="zh-CN"/>
        </w:rPr>
        <w:t>；</w:t>
      </w:r>
    </w:p>
    <w:p w14:paraId="48FF9F81">
      <w:pPr>
        <w:pStyle w:val="40"/>
      </w:pPr>
      <w:r>
        <w:rPr>
          <w:rFonts w:hint="eastAsia"/>
          <w:lang w:val="en-US" w:eastAsia="zh-CN"/>
        </w:rPr>
        <w:t>红包</w:t>
      </w:r>
      <w:r>
        <w:rPr>
          <w:rFonts w:hint="eastAsia"/>
        </w:rPr>
        <w:t>金额</w:t>
      </w:r>
      <w:r>
        <w:rPr>
          <w:rFonts w:hint="eastAsia"/>
          <w:lang w:val="en-US" w:eastAsia="zh-CN"/>
        </w:rPr>
        <w:t>；</w:t>
      </w:r>
    </w:p>
    <w:p w14:paraId="3E4E5131">
      <w:pPr>
        <w:pStyle w:val="40"/>
      </w:pPr>
      <w:r>
        <w:rPr>
          <w:rFonts w:hint="eastAsia"/>
          <w:lang w:val="en-US" w:eastAsia="zh-CN"/>
        </w:rPr>
        <w:t>红包类型；</w:t>
      </w:r>
    </w:p>
    <w:p w14:paraId="54D4DA4A">
      <w:pPr>
        <w:pStyle w:val="40"/>
      </w:pPr>
      <w:r>
        <w:rPr>
          <w:rFonts w:hint="eastAsia"/>
          <w:color w:val="auto"/>
          <w:sz w:val="21"/>
          <w:szCs w:val="21"/>
          <w:lang w:val="en-US" w:eastAsia="zh-CN"/>
        </w:rPr>
        <w:t>是否报送白名单；</w:t>
      </w:r>
    </w:p>
    <w:p w14:paraId="53A7D887">
      <w:pPr>
        <w:pStyle w:val="36"/>
        <w:ind w:firstLine="420"/>
      </w:pPr>
      <w:r>
        <w:rPr>
          <w:rFonts w:hint="eastAsia"/>
        </w:rPr>
        <w:t>以上内容的表示形式如表</w:t>
      </w:r>
      <w:r>
        <w:rPr>
          <w:rFonts w:hint="eastAsia"/>
          <w:lang w:val="en-US" w:eastAsia="zh-CN"/>
        </w:rPr>
        <w:t>9</w:t>
      </w:r>
      <w:r>
        <w:rPr>
          <w:rFonts w:hint="eastAsia"/>
        </w:rPr>
        <w:t>所示。</w:t>
      </w:r>
    </w:p>
    <w:p w14:paraId="3FA940BB">
      <w:pPr>
        <w:pStyle w:val="39"/>
        <w:spacing w:before="120" w:after="120"/>
        <w:ind w:left="420" w:leftChars="200"/>
      </w:pPr>
      <w:r>
        <w:rPr>
          <w:rFonts w:hint="eastAsia"/>
          <w:lang w:val="en-US" w:eastAsia="zh-CN"/>
        </w:rPr>
        <w:t>红包发放请求</w:t>
      </w:r>
      <w:r>
        <w:rPr>
          <w:rFonts w:hint="eastAsia"/>
        </w:rPr>
        <w:t>信息中各项内容表示形式</w:t>
      </w:r>
    </w:p>
    <w:tbl>
      <w:tblPr>
        <w:tblStyle w:val="18"/>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64"/>
        <w:gridCol w:w="1750"/>
        <w:gridCol w:w="1113"/>
        <w:gridCol w:w="2200"/>
        <w:gridCol w:w="2099"/>
      </w:tblGrid>
      <w:tr w14:paraId="7BAAEA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64" w:type="dxa"/>
            <w:tcBorders>
              <w:top w:val="single" w:color="auto" w:sz="8" w:space="0"/>
              <w:bottom w:val="single" w:color="auto" w:sz="8" w:space="0"/>
            </w:tcBorders>
            <w:shd w:val="clear" w:color="auto" w:fill="auto"/>
            <w:vAlign w:val="center"/>
          </w:tcPr>
          <w:p w14:paraId="22614FCD">
            <w:pPr>
              <w:pStyle w:val="38"/>
              <w:widowControl w:val="0"/>
            </w:pPr>
            <w:r>
              <w:rPr>
                <w:rFonts w:hint="eastAsia"/>
              </w:rPr>
              <w:t>字段名称</w:t>
            </w:r>
          </w:p>
        </w:tc>
        <w:tc>
          <w:tcPr>
            <w:tcW w:w="1750" w:type="dxa"/>
            <w:tcBorders>
              <w:top w:val="single" w:color="auto" w:sz="8" w:space="0"/>
              <w:bottom w:val="single" w:color="auto" w:sz="8" w:space="0"/>
            </w:tcBorders>
            <w:shd w:val="clear" w:color="auto" w:fill="auto"/>
            <w:vAlign w:val="center"/>
          </w:tcPr>
          <w:p w14:paraId="64DBA854">
            <w:pPr>
              <w:pStyle w:val="38"/>
              <w:widowControl w:val="0"/>
            </w:pPr>
            <w:r>
              <w:rPr>
                <w:rFonts w:hint="eastAsia"/>
              </w:rPr>
              <w:t>建议英文字段</w:t>
            </w:r>
          </w:p>
        </w:tc>
        <w:tc>
          <w:tcPr>
            <w:tcW w:w="1113" w:type="dxa"/>
            <w:tcBorders>
              <w:top w:val="single" w:color="auto" w:sz="8" w:space="0"/>
              <w:bottom w:val="single" w:color="auto" w:sz="8" w:space="0"/>
            </w:tcBorders>
            <w:shd w:val="clear" w:color="auto" w:fill="auto"/>
            <w:vAlign w:val="center"/>
          </w:tcPr>
          <w:p w14:paraId="3A393081">
            <w:pPr>
              <w:pStyle w:val="38"/>
              <w:widowControl w:val="0"/>
            </w:pPr>
            <w:r>
              <w:rPr>
                <w:rFonts w:hint="eastAsia"/>
              </w:rPr>
              <w:t>类型</w:t>
            </w:r>
          </w:p>
        </w:tc>
        <w:tc>
          <w:tcPr>
            <w:tcW w:w="2200" w:type="dxa"/>
            <w:tcBorders>
              <w:top w:val="single" w:color="auto" w:sz="8" w:space="0"/>
              <w:bottom w:val="single" w:color="auto" w:sz="8" w:space="0"/>
            </w:tcBorders>
            <w:shd w:val="clear" w:color="auto" w:fill="auto"/>
            <w:vAlign w:val="center"/>
          </w:tcPr>
          <w:p w14:paraId="51ED7E2B">
            <w:pPr>
              <w:pStyle w:val="38"/>
              <w:widowControl w:val="0"/>
            </w:pPr>
            <w:r>
              <w:rPr>
                <w:rFonts w:hint="eastAsia"/>
              </w:rPr>
              <w:t>规则</w:t>
            </w:r>
          </w:p>
        </w:tc>
        <w:tc>
          <w:tcPr>
            <w:tcW w:w="2099" w:type="dxa"/>
            <w:tcBorders>
              <w:top w:val="single" w:color="auto" w:sz="8" w:space="0"/>
              <w:bottom w:val="single" w:color="auto" w:sz="8" w:space="0"/>
            </w:tcBorders>
            <w:shd w:val="clear" w:color="auto" w:fill="auto"/>
            <w:vAlign w:val="center"/>
          </w:tcPr>
          <w:p w14:paraId="48EA3F52">
            <w:pPr>
              <w:pStyle w:val="38"/>
              <w:widowControl w:val="0"/>
            </w:pPr>
            <w:r>
              <w:rPr>
                <w:rFonts w:hint="eastAsia"/>
              </w:rPr>
              <w:t>示例</w:t>
            </w:r>
          </w:p>
        </w:tc>
      </w:tr>
      <w:tr w14:paraId="713EC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543410D5">
            <w:pPr>
              <w:pStyle w:val="38"/>
              <w:widowControl w:val="0"/>
              <w:rPr>
                <w:rFonts w:hint="default"/>
                <w:lang w:val="en-US" w:eastAsia="zh-CN"/>
              </w:rPr>
            </w:pPr>
            <w:r>
              <w:rPr>
                <w:rFonts w:hint="eastAsia"/>
                <w:lang w:val="en-US" w:eastAsia="zh-CN"/>
              </w:rPr>
              <w:t>红包活动编号</w:t>
            </w:r>
          </w:p>
        </w:tc>
        <w:tc>
          <w:tcPr>
            <w:tcW w:w="1750" w:type="dxa"/>
            <w:shd w:val="clear" w:color="auto" w:fill="auto"/>
            <w:vAlign w:val="center"/>
          </w:tcPr>
          <w:p w14:paraId="7ACD9289">
            <w:pPr>
              <w:pStyle w:val="38"/>
              <w:widowControl w:val="0"/>
              <w:rPr>
                <w:rFonts w:hint="default"/>
                <w:lang w:val="en-US" w:eastAsia="zh-CN"/>
              </w:rPr>
            </w:pPr>
            <w:r>
              <w:rPr>
                <w:rFonts w:hint="eastAsia"/>
                <w:lang w:val="en-US" w:eastAsia="zh-CN"/>
              </w:rPr>
              <w:t>EventNo</w:t>
            </w:r>
          </w:p>
        </w:tc>
        <w:tc>
          <w:tcPr>
            <w:tcW w:w="1113" w:type="dxa"/>
            <w:shd w:val="clear" w:color="auto" w:fill="auto"/>
            <w:vAlign w:val="center"/>
          </w:tcPr>
          <w:p w14:paraId="33078AE7">
            <w:pPr>
              <w:pStyle w:val="38"/>
              <w:widowControl w:val="0"/>
              <w:rPr>
                <w:rFonts w:hint="eastAsia"/>
              </w:rPr>
            </w:pPr>
            <w:r>
              <w:rPr>
                <w:rFonts w:hint="eastAsia"/>
              </w:rPr>
              <w:t>string</w:t>
            </w:r>
          </w:p>
        </w:tc>
        <w:tc>
          <w:tcPr>
            <w:tcW w:w="2200" w:type="dxa"/>
            <w:shd w:val="clear" w:color="auto" w:fill="auto"/>
            <w:vAlign w:val="center"/>
          </w:tcPr>
          <w:p w14:paraId="5AD4A259">
            <w:pPr>
              <w:pStyle w:val="38"/>
              <w:widowControl w:val="0"/>
              <w:rPr>
                <w:rFonts w:hint="eastAsia" w:hAnsi="宋体" w:cs="微软雅黑"/>
                <w:szCs w:val="18"/>
                <w:lang w:bidi="ar"/>
              </w:rPr>
            </w:pPr>
            <w:r>
              <w:rPr>
                <w:rFonts w:hint="eastAsia"/>
              </w:rPr>
              <w:t>50</w:t>
            </w:r>
            <w:r>
              <w:rPr>
                <w:rFonts w:hint="eastAsia" w:hAnsi="宋体" w:cs="微软雅黑"/>
                <w:szCs w:val="18"/>
                <w:lang w:bidi="ar"/>
              </w:rPr>
              <w:t>位字符</w:t>
            </w:r>
          </w:p>
        </w:tc>
        <w:tc>
          <w:tcPr>
            <w:tcW w:w="2099" w:type="dxa"/>
            <w:shd w:val="clear" w:color="auto" w:fill="auto"/>
            <w:vAlign w:val="center"/>
          </w:tcPr>
          <w:p w14:paraId="7BA4B6BD">
            <w:pPr>
              <w:pStyle w:val="38"/>
              <w:widowControl w:val="0"/>
              <w:rPr>
                <w:rFonts w:hint="default" w:eastAsia="宋体"/>
                <w:highlight w:val="yellow"/>
                <w:lang w:val="en-US" w:eastAsia="zh-CN"/>
              </w:rPr>
            </w:pPr>
            <w:r>
              <w:rPr>
                <w:rFonts w:hint="eastAsia" w:hAnsi="Times New Roman" w:cs="Times New Roman"/>
              </w:rPr>
              <w:t>105000059330091</w:t>
            </w:r>
            <w:r>
              <w:rPr>
                <w:rFonts w:hint="eastAsia" w:hAnsi="Times New Roman" w:cs="Times New Roman"/>
                <w:lang w:val="en-US" w:eastAsia="zh-CN"/>
              </w:rPr>
              <w:t>444444</w:t>
            </w:r>
          </w:p>
        </w:tc>
      </w:tr>
      <w:tr w14:paraId="00EB2A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1E0C7648">
            <w:pPr>
              <w:pStyle w:val="38"/>
              <w:widowControl w:val="0"/>
              <w:ind w:firstLine="0" w:firstLineChars="0"/>
              <w:rPr>
                <w:rFonts w:hint="default" w:eastAsia="宋体"/>
                <w:lang w:val="en-US" w:eastAsia="zh-CN"/>
              </w:rPr>
            </w:pPr>
            <w:r>
              <w:rPr>
                <w:rFonts w:hint="eastAsia"/>
                <w:lang w:val="en-US" w:eastAsia="zh-CN"/>
              </w:rPr>
              <w:t>用户手机号</w:t>
            </w:r>
          </w:p>
        </w:tc>
        <w:tc>
          <w:tcPr>
            <w:tcW w:w="1750" w:type="dxa"/>
            <w:shd w:val="clear" w:color="auto" w:fill="auto"/>
            <w:vAlign w:val="center"/>
          </w:tcPr>
          <w:p w14:paraId="148BA247">
            <w:pPr>
              <w:pStyle w:val="38"/>
              <w:widowControl w:val="0"/>
              <w:ind w:firstLine="0" w:firstLineChars="0"/>
              <w:rPr>
                <w:rFonts w:hint="default" w:eastAsia="宋体"/>
                <w:lang w:val="en-US" w:eastAsia="zh-CN"/>
              </w:rPr>
            </w:pPr>
            <w:r>
              <w:rPr>
                <w:rFonts w:hint="eastAsia"/>
                <w:lang w:val="en-US" w:eastAsia="zh-CN"/>
              </w:rPr>
              <w:t>Mobile</w:t>
            </w:r>
          </w:p>
        </w:tc>
        <w:tc>
          <w:tcPr>
            <w:tcW w:w="1113" w:type="dxa"/>
            <w:shd w:val="clear" w:color="auto" w:fill="auto"/>
            <w:vAlign w:val="center"/>
          </w:tcPr>
          <w:p w14:paraId="7D97EEB2">
            <w:pPr>
              <w:pStyle w:val="38"/>
              <w:widowControl w:val="0"/>
              <w:ind w:firstLine="0" w:firstLineChars="0"/>
            </w:pPr>
            <w:r>
              <w:t>s</w:t>
            </w:r>
            <w:r>
              <w:rPr>
                <w:rFonts w:hint="eastAsia"/>
              </w:rPr>
              <w:t>tring</w:t>
            </w:r>
          </w:p>
        </w:tc>
        <w:tc>
          <w:tcPr>
            <w:tcW w:w="2200" w:type="dxa"/>
            <w:shd w:val="clear" w:color="auto" w:fill="auto"/>
            <w:vAlign w:val="center"/>
          </w:tcPr>
          <w:p w14:paraId="1F013A9F">
            <w:pPr>
              <w:pStyle w:val="38"/>
              <w:widowControl w:val="0"/>
              <w:ind w:firstLine="0" w:firstLineChars="0"/>
              <w:rPr>
                <w:rFonts w:hint="eastAsia"/>
              </w:rPr>
            </w:pPr>
            <w:r>
              <w:rPr>
                <w:rFonts w:hint="eastAsia"/>
                <w:lang w:val="en-US" w:eastAsia="zh-CN"/>
              </w:rPr>
              <w:t>20</w:t>
            </w:r>
            <w:r>
              <w:t>位字符</w:t>
            </w:r>
          </w:p>
        </w:tc>
        <w:tc>
          <w:tcPr>
            <w:tcW w:w="2099" w:type="dxa"/>
            <w:shd w:val="clear" w:color="auto" w:fill="auto"/>
            <w:vAlign w:val="center"/>
          </w:tcPr>
          <w:p w14:paraId="0A68F28D">
            <w:pPr>
              <w:pStyle w:val="38"/>
              <w:widowControl w:val="0"/>
              <w:ind w:firstLine="0" w:firstLineChars="0"/>
              <w:rPr>
                <w:rFonts w:hint="default" w:eastAsia="宋体"/>
                <w:lang w:val="en-US" w:eastAsia="zh-CN"/>
              </w:rPr>
            </w:pPr>
            <w:r>
              <w:rPr>
                <w:rFonts w:hint="eastAsia"/>
                <w:lang w:val="en-US" w:eastAsia="zh-CN"/>
              </w:rPr>
              <w:t>13800000138</w:t>
            </w:r>
          </w:p>
        </w:tc>
      </w:tr>
      <w:tr w14:paraId="4D5977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168073CB">
            <w:pPr>
              <w:pStyle w:val="38"/>
              <w:widowControl w:val="0"/>
              <w:ind w:firstLine="0" w:firstLineChars="0"/>
              <w:rPr>
                <w:rFonts w:hint="eastAsia" w:ascii="宋体" w:hAnsi="Times New Roman" w:eastAsia="宋体" w:cs="Times New Roman"/>
                <w:sz w:val="18"/>
                <w:lang w:val="en-US" w:eastAsia="zh-CN" w:bidi="ar-SA"/>
              </w:rPr>
            </w:pPr>
            <w:r>
              <w:rPr>
                <w:rFonts w:hint="eastAsia"/>
                <w:lang w:val="en-US" w:eastAsia="zh-CN"/>
              </w:rPr>
              <w:t>红包</w:t>
            </w:r>
            <w:r>
              <w:rPr>
                <w:rFonts w:hint="eastAsia"/>
              </w:rPr>
              <w:t>金额</w:t>
            </w:r>
          </w:p>
        </w:tc>
        <w:tc>
          <w:tcPr>
            <w:tcW w:w="1750" w:type="dxa"/>
            <w:shd w:val="clear" w:color="auto" w:fill="auto"/>
            <w:vAlign w:val="center"/>
          </w:tcPr>
          <w:p w14:paraId="546D92AC">
            <w:pPr>
              <w:pStyle w:val="38"/>
              <w:widowControl w:val="0"/>
              <w:ind w:firstLine="0" w:firstLineChars="0"/>
              <w:rPr>
                <w:rFonts w:hint="eastAsia" w:ascii="宋体" w:hAnsi="Times New Roman" w:eastAsia="宋体" w:cs="Times New Roman"/>
                <w:sz w:val="18"/>
                <w:lang w:val="en-US" w:eastAsia="zh-CN" w:bidi="ar-SA"/>
              </w:rPr>
            </w:pPr>
            <w:r>
              <w:rPr>
                <w:rFonts w:hint="eastAsia"/>
              </w:rPr>
              <w:t>Amount</w:t>
            </w:r>
          </w:p>
        </w:tc>
        <w:tc>
          <w:tcPr>
            <w:tcW w:w="1113" w:type="dxa"/>
            <w:shd w:val="clear" w:color="auto" w:fill="auto"/>
            <w:vAlign w:val="center"/>
          </w:tcPr>
          <w:p w14:paraId="47A29351">
            <w:pPr>
              <w:pStyle w:val="38"/>
              <w:widowControl w:val="0"/>
              <w:ind w:firstLine="0" w:firstLineChars="0"/>
              <w:rPr>
                <w:rFonts w:ascii="宋体" w:hAnsi="Times New Roman" w:eastAsia="宋体" w:cs="Times New Roman"/>
                <w:sz w:val="18"/>
                <w:lang w:val="en-US" w:eastAsia="zh-CN" w:bidi="ar-SA"/>
              </w:rPr>
            </w:pPr>
            <w:r>
              <w:rPr>
                <w:rFonts w:hint="eastAsia"/>
              </w:rPr>
              <w:t>decimal</w:t>
            </w:r>
          </w:p>
        </w:tc>
        <w:tc>
          <w:tcPr>
            <w:tcW w:w="2200" w:type="dxa"/>
            <w:shd w:val="clear" w:color="auto" w:fill="auto"/>
            <w:vAlign w:val="center"/>
          </w:tcPr>
          <w:p w14:paraId="6DED4842">
            <w:pPr>
              <w:pStyle w:val="38"/>
              <w:widowControl w:val="0"/>
              <w:ind w:firstLine="0" w:firstLineChars="0"/>
              <w:rPr>
                <w:rFonts w:hint="eastAsia" w:ascii="宋体" w:hAnsi="Times New Roman" w:eastAsia="宋体" w:cs="Times New Roman"/>
                <w:sz w:val="18"/>
                <w:lang w:val="en-US" w:eastAsia="zh-CN" w:bidi="ar-SA"/>
              </w:rPr>
            </w:pPr>
            <w:r>
              <w:rPr>
                <w:rFonts w:hint="eastAsia"/>
              </w:rPr>
              <w:t>10位浮点数</w:t>
            </w:r>
          </w:p>
        </w:tc>
        <w:tc>
          <w:tcPr>
            <w:tcW w:w="2099" w:type="dxa"/>
            <w:shd w:val="clear" w:color="auto" w:fill="auto"/>
            <w:vAlign w:val="center"/>
          </w:tcPr>
          <w:p w14:paraId="3ACB8AC5">
            <w:pPr>
              <w:pStyle w:val="38"/>
              <w:widowControl w:val="0"/>
              <w:ind w:firstLine="0" w:firstLineChars="0"/>
              <w:rPr>
                <w:rFonts w:hint="eastAsia" w:ascii="宋体" w:hAnsi="Times New Roman" w:eastAsia="宋体" w:cs="Times New Roman"/>
                <w:sz w:val="18"/>
                <w:lang w:val="en-US" w:eastAsia="zh-CN" w:bidi="ar-SA"/>
              </w:rPr>
            </w:pPr>
            <w:r>
              <w:rPr>
                <w:rFonts w:hint="eastAsia"/>
              </w:rPr>
              <w:t>99999.99</w:t>
            </w:r>
          </w:p>
        </w:tc>
      </w:tr>
      <w:tr w14:paraId="08A05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5C48E06D">
            <w:pPr>
              <w:pStyle w:val="38"/>
              <w:widowControl w:val="0"/>
              <w:ind w:firstLine="0" w:firstLineChars="0"/>
              <w:rPr>
                <w:rFonts w:hint="default"/>
                <w:lang w:val="en-US" w:eastAsia="zh-CN"/>
              </w:rPr>
            </w:pPr>
            <w:r>
              <w:rPr>
                <w:rFonts w:hint="eastAsia"/>
                <w:lang w:val="en-US" w:eastAsia="zh-CN"/>
              </w:rPr>
              <w:t>红包类型</w:t>
            </w:r>
          </w:p>
        </w:tc>
        <w:tc>
          <w:tcPr>
            <w:tcW w:w="1750" w:type="dxa"/>
            <w:shd w:val="clear" w:color="auto" w:fill="auto"/>
            <w:vAlign w:val="center"/>
          </w:tcPr>
          <w:p w14:paraId="10034C89">
            <w:pPr>
              <w:pStyle w:val="38"/>
              <w:widowControl w:val="0"/>
              <w:ind w:firstLine="0" w:firstLineChars="0"/>
              <w:rPr>
                <w:rFonts w:hint="eastAsia" w:eastAsia="宋体"/>
                <w:lang w:val="en-US" w:eastAsia="zh-CN"/>
              </w:rPr>
            </w:pPr>
            <w:r>
              <w:rPr>
                <w:rFonts w:hint="eastAsia"/>
                <w:lang w:val="en-US" w:eastAsia="zh-CN"/>
              </w:rPr>
              <w:t>RedType</w:t>
            </w:r>
          </w:p>
        </w:tc>
        <w:tc>
          <w:tcPr>
            <w:tcW w:w="1113" w:type="dxa"/>
            <w:shd w:val="clear" w:color="auto" w:fill="auto"/>
            <w:vAlign w:val="center"/>
          </w:tcPr>
          <w:p w14:paraId="0D3E9333">
            <w:pPr>
              <w:pStyle w:val="38"/>
              <w:widowControl w:val="0"/>
              <w:ind w:firstLine="0" w:firstLineChars="0"/>
              <w:rPr>
                <w:rFonts w:hint="eastAsia"/>
              </w:rPr>
            </w:pPr>
            <w:r>
              <w:t>s</w:t>
            </w:r>
            <w:r>
              <w:rPr>
                <w:rFonts w:hint="eastAsia"/>
              </w:rPr>
              <w:t>tring</w:t>
            </w:r>
          </w:p>
        </w:tc>
        <w:tc>
          <w:tcPr>
            <w:tcW w:w="2200" w:type="dxa"/>
            <w:shd w:val="clear" w:color="auto" w:fill="auto"/>
            <w:vAlign w:val="center"/>
          </w:tcPr>
          <w:p w14:paraId="2B681398">
            <w:pPr>
              <w:pStyle w:val="38"/>
              <w:widowControl w:val="0"/>
              <w:ind w:firstLine="0" w:firstLineChars="0"/>
              <w:rPr>
                <w:rFonts w:hint="eastAsia"/>
              </w:rPr>
            </w:pPr>
            <w:r>
              <w:rPr>
                <w:rFonts w:hint="eastAsia"/>
                <w:lang w:val="en-US" w:eastAsia="zh-CN"/>
              </w:rPr>
              <w:t>2</w:t>
            </w:r>
            <w:r>
              <w:rPr>
                <w:rFonts w:hint="eastAsia"/>
              </w:rPr>
              <w:t>位</w:t>
            </w:r>
            <w:r>
              <w:rPr>
                <w:rFonts w:hint="eastAsia" w:hAnsi="宋体" w:cs="微软雅黑"/>
                <w:szCs w:val="18"/>
                <w:lang w:bidi="ar"/>
              </w:rPr>
              <w:t>字符</w:t>
            </w:r>
          </w:p>
        </w:tc>
        <w:tc>
          <w:tcPr>
            <w:tcW w:w="2099" w:type="dxa"/>
            <w:shd w:val="clear" w:color="auto" w:fill="auto"/>
            <w:vAlign w:val="center"/>
          </w:tcPr>
          <w:p w14:paraId="69FA129D">
            <w:pPr>
              <w:pStyle w:val="38"/>
              <w:widowControl w:val="0"/>
              <w:ind w:firstLine="0" w:firstLineChars="0"/>
              <w:rPr>
                <w:rFonts w:hint="default" w:eastAsia="宋体"/>
                <w:lang w:val="en-US" w:eastAsia="zh-CN"/>
              </w:rPr>
            </w:pPr>
            <w:r>
              <w:rPr>
                <w:rFonts w:hint="eastAsia"/>
                <w:lang w:val="en-US" w:eastAsia="zh-CN"/>
              </w:rPr>
              <w:t>01/02</w:t>
            </w:r>
          </w:p>
        </w:tc>
      </w:tr>
      <w:tr w14:paraId="36C4E5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422DAA23">
            <w:pPr>
              <w:pStyle w:val="38"/>
              <w:widowControl w:val="0"/>
              <w:ind w:firstLine="0" w:firstLineChars="0"/>
              <w:jc w:val="both"/>
              <w:rPr>
                <w:rFonts w:hint="eastAsia"/>
                <w:lang w:val="en-US" w:eastAsia="zh-CN"/>
              </w:rPr>
            </w:pPr>
            <w:r>
              <w:rPr>
                <w:rFonts w:hint="eastAsia"/>
                <w:color w:val="auto"/>
                <w:sz w:val="21"/>
                <w:szCs w:val="21"/>
                <w:lang w:val="en-US" w:eastAsia="zh-CN"/>
              </w:rPr>
              <w:t>是否报送白名单</w:t>
            </w:r>
          </w:p>
        </w:tc>
        <w:tc>
          <w:tcPr>
            <w:tcW w:w="1750" w:type="dxa"/>
            <w:shd w:val="clear" w:color="auto" w:fill="auto"/>
            <w:vAlign w:val="center"/>
          </w:tcPr>
          <w:p w14:paraId="1331EAB2">
            <w:pPr>
              <w:pStyle w:val="38"/>
              <w:widowControl w:val="0"/>
              <w:ind w:firstLine="0" w:firstLineChars="0"/>
              <w:jc w:val="both"/>
              <w:rPr>
                <w:rFonts w:hint="eastAsia"/>
                <w:lang w:val="en-US" w:eastAsia="zh-CN"/>
              </w:rPr>
            </w:pPr>
            <w:r>
              <w:rPr>
                <w:rFonts w:hint="eastAsia" w:cs="宋体"/>
                <w:color w:val="000000" w:themeColor="text1"/>
                <w:kern w:val="0"/>
                <w:sz w:val="21"/>
                <w:szCs w:val="21"/>
                <w:lang w:val="en-US" w:eastAsia="zh-CN" w:bidi="ar"/>
                <w14:textFill>
                  <w14:solidFill>
                    <w14:schemeClr w14:val="tx1"/>
                  </w14:solidFill>
                </w14:textFill>
              </w:rPr>
              <w:t>submitWhiteList</w:t>
            </w:r>
          </w:p>
        </w:tc>
        <w:tc>
          <w:tcPr>
            <w:tcW w:w="1113" w:type="dxa"/>
            <w:shd w:val="clear" w:color="auto" w:fill="auto"/>
            <w:vAlign w:val="center"/>
          </w:tcPr>
          <w:p w14:paraId="75973F96">
            <w:pPr>
              <w:pStyle w:val="38"/>
              <w:widowControl w:val="0"/>
              <w:ind w:firstLine="0" w:firstLineChars="0"/>
              <w:rPr>
                <w:rFonts w:hint="eastAsia" w:eastAsia="宋体"/>
                <w:lang w:val="en-US" w:eastAsia="zh-CN"/>
              </w:rPr>
            </w:pPr>
            <w:r>
              <w:rPr>
                <w:rFonts w:hint="eastAsia"/>
                <w:lang w:val="en-US" w:eastAsia="zh-CN"/>
              </w:rPr>
              <w:t>boolean</w:t>
            </w:r>
          </w:p>
        </w:tc>
        <w:tc>
          <w:tcPr>
            <w:tcW w:w="2200" w:type="dxa"/>
            <w:shd w:val="clear" w:color="auto" w:fill="auto"/>
            <w:vAlign w:val="center"/>
          </w:tcPr>
          <w:p w14:paraId="57622E30">
            <w:pPr>
              <w:pStyle w:val="38"/>
              <w:widowControl w:val="0"/>
              <w:ind w:firstLine="0" w:firstLineChars="0"/>
              <w:rPr>
                <w:rFonts w:hint="eastAsia" w:hAnsi="宋体" w:cs="微软雅黑"/>
                <w:szCs w:val="18"/>
                <w:lang w:bidi="ar"/>
              </w:rPr>
            </w:pPr>
            <w:r>
              <w:rPr>
                <w:rFonts w:hint="eastAsia" w:hAnsi="宋体" w:cs="微软雅黑"/>
                <w:szCs w:val="18"/>
                <w:lang w:val="en-US" w:eastAsia="zh-CN" w:bidi="ar"/>
              </w:rPr>
              <w:t>6</w:t>
            </w:r>
            <w:r>
              <w:rPr>
                <w:rFonts w:hint="eastAsia" w:hAnsi="宋体" w:cs="微软雅黑"/>
                <w:szCs w:val="18"/>
                <w:lang w:bidi="ar"/>
              </w:rPr>
              <w:t>位字符</w:t>
            </w:r>
          </w:p>
        </w:tc>
        <w:tc>
          <w:tcPr>
            <w:tcW w:w="2099" w:type="dxa"/>
            <w:shd w:val="clear" w:color="auto" w:fill="auto"/>
            <w:vAlign w:val="center"/>
          </w:tcPr>
          <w:p w14:paraId="36671601">
            <w:pPr>
              <w:pStyle w:val="38"/>
              <w:widowControl w:val="0"/>
              <w:rPr>
                <w:rFonts w:hint="eastAsia" w:hAnsi="Times New Roman" w:cs="Times New Roman"/>
                <w:highlight w:val="none"/>
                <w:lang w:val="en-US" w:eastAsia="zh-CN"/>
              </w:rPr>
            </w:pPr>
            <w:r>
              <w:rPr>
                <w:rFonts w:hint="eastAsia" w:hAnsi="Times New Roman" w:cs="Times New Roman"/>
                <w:highlight w:val="none"/>
                <w:lang w:val="en-US" w:eastAsia="zh-CN"/>
              </w:rPr>
              <w:t>是否报白名单</w:t>
            </w:r>
          </w:p>
          <w:p w14:paraId="50ED9B7E">
            <w:pPr>
              <w:pStyle w:val="38"/>
              <w:widowControl w:val="0"/>
              <w:rPr>
                <w:rFonts w:hint="default" w:hAnsi="Times New Roman" w:cs="Times New Roman"/>
                <w:highlight w:val="none"/>
                <w:lang w:val="en-US" w:eastAsia="zh-CN"/>
              </w:rPr>
            </w:pPr>
            <w:r>
              <w:rPr>
                <w:rFonts w:hint="eastAsia" w:hAnsi="Times New Roman" w:cs="Times New Roman"/>
                <w:highlight w:val="none"/>
                <w:lang w:val="en-US" w:eastAsia="zh-CN"/>
              </w:rPr>
              <w:t>true：是</w:t>
            </w:r>
          </w:p>
          <w:p w14:paraId="68BBFEB4">
            <w:pPr>
              <w:pStyle w:val="38"/>
              <w:widowControl w:val="0"/>
              <w:rPr>
                <w:rFonts w:hint="default" w:hAnsi="Times New Roman" w:cs="Times New Roman"/>
                <w:highlight w:val="none"/>
                <w:lang w:val="en-US" w:eastAsia="zh-CN"/>
              </w:rPr>
            </w:pPr>
            <w:r>
              <w:rPr>
                <w:rFonts w:hint="eastAsia" w:hAnsi="Times New Roman" w:cs="Times New Roman"/>
                <w:highlight w:val="none"/>
                <w:lang w:val="en-US" w:eastAsia="zh-CN"/>
              </w:rPr>
              <w:t>false：否</w:t>
            </w:r>
          </w:p>
          <w:p w14:paraId="2BCCCFE5">
            <w:pPr>
              <w:pStyle w:val="38"/>
              <w:widowControl w:val="0"/>
              <w:rPr>
                <w:rFonts w:hint="eastAsia"/>
                <w:lang w:val="en-US" w:eastAsia="zh-CN"/>
              </w:rPr>
            </w:pPr>
            <w:r>
              <w:rPr>
                <w:rFonts w:hint="eastAsia" w:hAnsi="Times New Roman" w:cs="Times New Roman"/>
                <w:highlight w:val="none"/>
                <w:lang w:val="en-US" w:eastAsia="zh-CN"/>
              </w:rPr>
              <w:t>默认false不报送</w:t>
            </w:r>
          </w:p>
        </w:tc>
      </w:tr>
    </w:tbl>
    <w:p w14:paraId="2D637060">
      <w:pPr>
        <w:pStyle w:val="30"/>
        <w:spacing w:before="156" w:after="156"/>
        <w:ind w:left="0"/>
        <w:outlineLvl w:val="2"/>
        <w:rPr>
          <w:rFonts w:hint="eastAsia"/>
          <w:color w:val="auto"/>
          <w:highlight w:val="none"/>
          <w:lang w:val="en-US" w:eastAsia="zh-CN"/>
        </w:rPr>
      </w:pPr>
      <w:bookmarkStart w:id="184" w:name="_Toc3535"/>
      <w:bookmarkStart w:id="185" w:name="_Toc28792"/>
      <w:bookmarkStart w:id="186" w:name="_Toc2935"/>
      <w:bookmarkStart w:id="187" w:name="_Toc2576"/>
      <w:bookmarkStart w:id="188" w:name="_Toc4504"/>
      <w:r>
        <w:rPr>
          <w:rFonts w:hint="eastAsia" w:hAnsi="Times New Roman" w:cs="Times New Roman"/>
          <w:color w:val="auto"/>
          <w:highlight w:val="none"/>
          <w:lang w:val="en-US" w:eastAsia="zh-CN"/>
        </w:rPr>
        <w:t>红包发放</w:t>
      </w:r>
      <w:r>
        <w:rPr>
          <w:rFonts w:hint="eastAsia"/>
          <w:color w:val="auto"/>
          <w:highlight w:val="none"/>
          <w:lang w:val="en-US" w:eastAsia="zh-CN"/>
        </w:rPr>
        <w:t>结果信息</w:t>
      </w:r>
      <w:bookmarkEnd w:id="184"/>
      <w:bookmarkEnd w:id="185"/>
      <w:bookmarkEnd w:id="186"/>
      <w:bookmarkEnd w:id="187"/>
      <w:bookmarkEnd w:id="188"/>
    </w:p>
    <w:p w14:paraId="5E6F4444">
      <w:pPr>
        <w:pStyle w:val="36"/>
        <w:ind w:firstLine="420"/>
      </w:pPr>
      <w:r>
        <w:rPr>
          <w:rFonts w:hint="eastAsia"/>
          <w:lang w:val="en-US" w:eastAsia="zh-CN"/>
        </w:rPr>
        <w:t>红包发放结果</w:t>
      </w:r>
      <w:r>
        <w:rPr>
          <w:rFonts w:hint="eastAsia"/>
        </w:rPr>
        <w:t>信息应</w:t>
      </w:r>
      <w:r>
        <w:rPr>
          <w:rFonts w:hint="eastAsia"/>
          <w:lang w:eastAsia="zh-CN"/>
        </w:rPr>
        <w:t>至少包括</w:t>
      </w:r>
      <w:r>
        <w:rPr>
          <w:rFonts w:hint="eastAsia"/>
        </w:rPr>
        <w:t>以下内容：</w:t>
      </w:r>
    </w:p>
    <w:p w14:paraId="54B6FF0B">
      <w:pPr>
        <w:pStyle w:val="40"/>
      </w:pPr>
      <w:r>
        <w:rPr>
          <w:rFonts w:hint="eastAsia" w:hAnsi="宋体" w:cs="宋体"/>
          <w:color w:val="000000"/>
          <w:szCs w:val="18"/>
          <w:lang w:val="en-US" w:eastAsia="zh-CN" w:bidi="ar"/>
        </w:rPr>
        <w:t>发放结果</w:t>
      </w:r>
      <w:r>
        <w:rPr>
          <w:rFonts w:hint="eastAsia"/>
          <w:lang w:val="en-US" w:eastAsia="zh-CN"/>
        </w:rPr>
        <w:t>状态</w:t>
      </w:r>
      <w:r>
        <w:rPr>
          <w:rFonts w:hint="eastAsia"/>
        </w:rPr>
        <w:t>；</w:t>
      </w:r>
    </w:p>
    <w:p w14:paraId="2665E23B">
      <w:pPr>
        <w:pStyle w:val="40"/>
      </w:pPr>
      <w:r>
        <w:rPr>
          <w:rFonts w:hint="eastAsia" w:hAnsi="宋体" w:cs="宋体"/>
          <w:color w:val="000000"/>
          <w:szCs w:val="18"/>
          <w:lang w:val="en-US" w:eastAsia="zh-CN" w:bidi="ar"/>
        </w:rPr>
        <w:t>发放结果信息</w:t>
      </w:r>
      <w:r>
        <w:rPr>
          <w:rFonts w:hint="eastAsia"/>
          <w:lang w:val="en-US" w:eastAsia="zh-CN"/>
        </w:rPr>
        <w:t>；</w:t>
      </w:r>
    </w:p>
    <w:p w14:paraId="454F99B4">
      <w:pPr>
        <w:pStyle w:val="40"/>
      </w:pPr>
      <w:r>
        <w:rPr>
          <w:rFonts w:hint="eastAsia"/>
          <w:lang w:val="en-US" w:eastAsia="zh-CN"/>
        </w:rPr>
        <w:t>红包状态</w:t>
      </w:r>
    </w:p>
    <w:p w14:paraId="6668DD75">
      <w:pPr>
        <w:pStyle w:val="40"/>
      </w:pPr>
      <w:r>
        <w:rPr>
          <w:rFonts w:hint="eastAsia" w:hAnsi="宋体" w:cs="宋体"/>
          <w:color w:val="000000"/>
          <w:szCs w:val="18"/>
          <w:lang w:val="en-US" w:eastAsia="zh-CN" w:bidi="ar"/>
        </w:rPr>
        <w:t>发放红包数据信息</w:t>
      </w:r>
      <w:r>
        <w:rPr>
          <w:rFonts w:hint="eastAsia"/>
          <w:lang w:val="en-US" w:eastAsia="zh-CN"/>
        </w:rPr>
        <w:t>。</w:t>
      </w:r>
    </w:p>
    <w:p w14:paraId="4DCEC419">
      <w:pPr>
        <w:pStyle w:val="36"/>
        <w:ind w:firstLine="420"/>
      </w:pPr>
      <w:r>
        <w:rPr>
          <w:rFonts w:hint="eastAsia"/>
        </w:rPr>
        <w:t>以上内容的表示形式如表</w:t>
      </w:r>
      <w:r>
        <w:rPr>
          <w:rFonts w:hint="eastAsia"/>
          <w:lang w:val="en-US" w:eastAsia="zh-CN"/>
        </w:rPr>
        <w:t>10</w:t>
      </w:r>
      <w:r>
        <w:rPr>
          <w:rFonts w:hint="eastAsia"/>
        </w:rPr>
        <w:t>所示。</w:t>
      </w:r>
    </w:p>
    <w:p w14:paraId="29666E19">
      <w:pPr>
        <w:pStyle w:val="39"/>
        <w:spacing w:before="120" w:after="120"/>
        <w:ind w:left="420" w:leftChars="200"/>
      </w:pPr>
      <w:r>
        <w:rPr>
          <w:rFonts w:hint="eastAsia"/>
          <w:color w:val="auto"/>
          <w:highlight w:val="none"/>
          <w:lang w:val="en-US" w:eastAsia="zh-CN"/>
        </w:rPr>
        <w:t>发送红包结果</w:t>
      </w:r>
      <w:r>
        <w:rPr>
          <w:rFonts w:hint="eastAsia"/>
        </w:rPr>
        <w:t>信息中各项内容表示形式</w:t>
      </w:r>
    </w:p>
    <w:tbl>
      <w:tblPr>
        <w:tblStyle w:val="18"/>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64"/>
        <w:gridCol w:w="1750"/>
        <w:gridCol w:w="1113"/>
        <w:gridCol w:w="2200"/>
        <w:gridCol w:w="2099"/>
      </w:tblGrid>
      <w:tr w14:paraId="581E9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64" w:type="dxa"/>
            <w:tcBorders>
              <w:top w:val="single" w:color="auto" w:sz="8" w:space="0"/>
              <w:bottom w:val="single" w:color="auto" w:sz="8" w:space="0"/>
            </w:tcBorders>
            <w:shd w:val="clear" w:color="auto" w:fill="auto"/>
            <w:vAlign w:val="center"/>
          </w:tcPr>
          <w:p w14:paraId="72838F36">
            <w:pPr>
              <w:pStyle w:val="38"/>
              <w:widowControl w:val="0"/>
            </w:pPr>
            <w:r>
              <w:rPr>
                <w:rFonts w:hint="eastAsia"/>
              </w:rPr>
              <w:t>字段名称</w:t>
            </w:r>
          </w:p>
        </w:tc>
        <w:tc>
          <w:tcPr>
            <w:tcW w:w="1750" w:type="dxa"/>
            <w:tcBorders>
              <w:top w:val="single" w:color="auto" w:sz="8" w:space="0"/>
              <w:bottom w:val="single" w:color="auto" w:sz="8" w:space="0"/>
            </w:tcBorders>
            <w:shd w:val="clear" w:color="auto" w:fill="auto"/>
            <w:vAlign w:val="center"/>
          </w:tcPr>
          <w:p w14:paraId="47CD2763">
            <w:pPr>
              <w:pStyle w:val="38"/>
              <w:widowControl w:val="0"/>
            </w:pPr>
            <w:r>
              <w:rPr>
                <w:rFonts w:hint="eastAsia"/>
              </w:rPr>
              <w:t>建议英文字段</w:t>
            </w:r>
          </w:p>
        </w:tc>
        <w:tc>
          <w:tcPr>
            <w:tcW w:w="1113" w:type="dxa"/>
            <w:tcBorders>
              <w:top w:val="single" w:color="auto" w:sz="8" w:space="0"/>
              <w:bottom w:val="single" w:color="auto" w:sz="8" w:space="0"/>
            </w:tcBorders>
            <w:shd w:val="clear" w:color="auto" w:fill="auto"/>
            <w:vAlign w:val="center"/>
          </w:tcPr>
          <w:p w14:paraId="2E09E0BB">
            <w:pPr>
              <w:pStyle w:val="38"/>
              <w:widowControl w:val="0"/>
            </w:pPr>
            <w:r>
              <w:rPr>
                <w:rFonts w:hint="eastAsia"/>
              </w:rPr>
              <w:t>类型</w:t>
            </w:r>
          </w:p>
        </w:tc>
        <w:tc>
          <w:tcPr>
            <w:tcW w:w="2200" w:type="dxa"/>
            <w:tcBorders>
              <w:top w:val="single" w:color="auto" w:sz="8" w:space="0"/>
              <w:bottom w:val="single" w:color="auto" w:sz="8" w:space="0"/>
            </w:tcBorders>
            <w:shd w:val="clear" w:color="auto" w:fill="auto"/>
            <w:vAlign w:val="center"/>
          </w:tcPr>
          <w:p w14:paraId="0A179C84">
            <w:pPr>
              <w:pStyle w:val="38"/>
              <w:widowControl w:val="0"/>
            </w:pPr>
            <w:r>
              <w:rPr>
                <w:rFonts w:hint="eastAsia"/>
              </w:rPr>
              <w:t>规则</w:t>
            </w:r>
          </w:p>
        </w:tc>
        <w:tc>
          <w:tcPr>
            <w:tcW w:w="2099" w:type="dxa"/>
            <w:tcBorders>
              <w:top w:val="single" w:color="auto" w:sz="8" w:space="0"/>
              <w:bottom w:val="single" w:color="auto" w:sz="8" w:space="0"/>
            </w:tcBorders>
            <w:shd w:val="clear" w:color="auto" w:fill="auto"/>
            <w:vAlign w:val="center"/>
          </w:tcPr>
          <w:p w14:paraId="7706D57A">
            <w:pPr>
              <w:pStyle w:val="38"/>
              <w:widowControl w:val="0"/>
            </w:pPr>
            <w:r>
              <w:rPr>
                <w:rFonts w:hint="eastAsia"/>
              </w:rPr>
              <w:t>示例</w:t>
            </w:r>
          </w:p>
        </w:tc>
      </w:tr>
      <w:tr w14:paraId="52F0F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795AB50E">
            <w:pPr>
              <w:pStyle w:val="38"/>
              <w:widowControl w:val="0"/>
              <w:ind w:firstLine="0" w:firstLineChars="0"/>
              <w:rPr>
                <w:rFonts w:hint="default" w:hAnsi="宋体" w:eastAsia="宋体" w:cs="宋体"/>
                <w:color w:val="000000"/>
                <w:szCs w:val="18"/>
                <w:lang w:val="en-US" w:eastAsia="zh-CN" w:bidi="ar"/>
              </w:rPr>
            </w:pPr>
            <w:r>
              <w:rPr>
                <w:rFonts w:hint="eastAsia" w:hAnsi="宋体" w:cs="宋体"/>
                <w:color w:val="000000"/>
                <w:szCs w:val="18"/>
                <w:lang w:val="en-US" w:eastAsia="zh-CN" w:bidi="ar"/>
              </w:rPr>
              <w:t>发放结果状态</w:t>
            </w:r>
          </w:p>
        </w:tc>
        <w:tc>
          <w:tcPr>
            <w:tcW w:w="1750" w:type="dxa"/>
            <w:shd w:val="clear" w:color="auto" w:fill="auto"/>
            <w:vAlign w:val="center"/>
          </w:tcPr>
          <w:p w14:paraId="7F47E912">
            <w:pPr>
              <w:pStyle w:val="38"/>
              <w:widowControl w:val="0"/>
              <w:ind w:firstLine="0" w:firstLineChars="0"/>
              <w:rPr>
                <w:rFonts w:hint="default" w:hAnsi="宋体" w:cs="宋体"/>
                <w:szCs w:val="18"/>
                <w:lang w:val="en-US" w:bidi="ar"/>
              </w:rPr>
            </w:pPr>
            <w:r>
              <w:rPr>
                <w:rFonts w:hint="eastAsia" w:cs="宋体"/>
                <w:color w:val="000000" w:themeColor="text1"/>
                <w:kern w:val="0"/>
                <w:sz w:val="21"/>
                <w:szCs w:val="21"/>
                <w:lang w:val="en-US" w:eastAsia="zh-CN" w:bidi="ar"/>
                <w14:textFill>
                  <w14:solidFill>
                    <w14:schemeClr w14:val="tx1"/>
                  </w14:solidFill>
                </w14:textFill>
              </w:rPr>
              <w:t>SendStatus</w:t>
            </w:r>
          </w:p>
        </w:tc>
        <w:tc>
          <w:tcPr>
            <w:tcW w:w="1113" w:type="dxa"/>
            <w:shd w:val="clear" w:color="auto" w:fill="auto"/>
            <w:vAlign w:val="center"/>
          </w:tcPr>
          <w:p w14:paraId="5CD6A5A3">
            <w:pPr>
              <w:pStyle w:val="38"/>
              <w:widowControl w:val="0"/>
              <w:ind w:firstLine="0" w:firstLineChars="0"/>
              <w:rPr>
                <w:rFonts w:hint="eastAsia" w:hAnsi="宋体" w:cs="宋体"/>
                <w:szCs w:val="18"/>
                <w:lang w:bidi="ar"/>
              </w:rPr>
            </w:pPr>
            <w:r>
              <w:rPr>
                <w:rFonts w:hint="eastAsia" w:hAnsi="宋体" w:cs="宋体"/>
                <w:szCs w:val="18"/>
                <w:lang w:bidi="ar"/>
              </w:rPr>
              <w:t>string</w:t>
            </w:r>
          </w:p>
        </w:tc>
        <w:tc>
          <w:tcPr>
            <w:tcW w:w="2200" w:type="dxa"/>
            <w:shd w:val="clear" w:color="auto" w:fill="auto"/>
            <w:vAlign w:val="center"/>
          </w:tcPr>
          <w:p w14:paraId="41E5F1EC">
            <w:pPr>
              <w:pStyle w:val="38"/>
              <w:widowControl w:val="0"/>
              <w:ind w:firstLine="0" w:firstLineChars="0"/>
              <w:rPr>
                <w:rFonts w:hint="eastAsia" w:hAnsi="宋体" w:cs="宋体"/>
                <w:szCs w:val="18"/>
                <w:lang w:bidi="ar"/>
              </w:rPr>
            </w:pPr>
            <w:r>
              <w:rPr>
                <w:rFonts w:hint="eastAsia"/>
                <w:color w:val="000000" w:themeColor="text1"/>
                <w:sz w:val="21"/>
                <w:szCs w:val="21"/>
                <w:lang w:val="en-US" w:eastAsia="zh-CN"/>
                <w14:textFill>
                  <w14:solidFill>
                    <w14:schemeClr w14:val="tx1"/>
                  </w14:solidFill>
                </w14:textFill>
              </w:rPr>
              <w:t>1</w:t>
            </w:r>
            <w:r>
              <w:t>位字符</w:t>
            </w:r>
          </w:p>
        </w:tc>
        <w:tc>
          <w:tcPr>
            <w:tcW w:w="2099" w:type="dxa"/>
            <w:shd w:val="clear" w:color="auto" w:fill="auto"/>
            <w:vAlign w:val="center"/>
          </w:tcPr>
          <w:p w14:paraId="40209FF5">
            <w:pPr>
              <w:pStyle w:val="38"/>
              <w:widowControl w:val="0"/>
              <w:ind w:firstLine="0" w:firstLineChars="0"/>
              <w:rPr>
                <w:rFonts w:hint="eastAsia" w:hAnsi="宋体" w:cs="宋体"/>
                <w:szCs w:val="18"/>
                <w:lang w:val="en-US" w:eastAsia="zh-CN" w:bidi="ar"/>
              </w:rPr>
            </w:pPr>
            <w:r>
              <w:rPr>
                <w:rFonts w:hint="eastAsia" w:hAnsi="宋体" w:cs="宋体"/>
                <w:szCs w:val="18"/>
                <w:lang w:val="en-US" w:eastAsia="zh-CN" w:bidi="ar"/>
              </w:rPr>
              <w:t>1：表示请求成功</w:t>
            </w:r>
          </w:p>
          <w:p w14:paraId="10FF4854">
            <w:pPr>
              <w:pStyle w:val="38"/>
              <w:widowControl w:val="0"/>
              <w:ind w:firstLine="0" w:firstLineChars="0"/>
              <w:rPr>
                <w:rFonts w:hint="default" w:hAnsi="宋体" w:cs="宋体"/>
                <w:szCs w:val="18"/>
                <w:lang w:val="en-US" w:eastAsia="zh-CN" w:bidi="ar"/>
              </w:rPr>
            </w:pPr>
            <w:r>
              <w:rPr>
                <w:rFonts w:hint="eastAsia" w:hAnsi="宋体" w:cs="宋体"/>
                <w:szCs w:val="18"/>
                <w:lang w:val="en-US" w:eastAsia="zh-CN" w:bidi="ar"/>
              </w:rPr>
              <w:t>0：表示请求失败</w:t>
            </w:r>
          </w:p>
        </w:tc>
      </w:tr>
      <w:tr w14:paraId="0B774A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1D7F9814">
            <w:pPr>
              <w:pStyle w:val="38"/>
              <w:widowControl w:val="0"/>
              <w:ind w:firstLine="0" w:firstLineChars="0"/>
              <w:rPr>
                <w:rFonts w:hint="eastAsia" w:hAnsi="宋体" w:cs="宋体"/>
                <w:color w:val="000000"/>
                <w:szCs w:val="18"/>
                <w:lang w:val="en-US" w:eastAsia="zh-CN" w:bidi="ar"/>
              </w:rPr>
            </w:pPr>
            <w:r>
              <w:rPr>
                <w:rFonts w:hint="eastAsia" w:hAnsi="宋体" w:cs="宋体"/>
                <w:color w:val="000000"/>
                <w:szCs w:val="18"/>
                <w:lang w:val="en-US" w:eastAsia="zh-CN" w:bidi="ar"/>
              </w:rPr>
              <w:t>发放结果信息</w:t>
            </w:r>
          </w:p>
        </w:tc>
        <w:tc>
          <w:tcPr>
            <w:tcW w:w="1750" w:type="dxa"/>
            <w:shd w:val="clear" w:color="auto" w:fill="auto"/>
            <w:vAlign w:val="center"/>
          </w:tcPr>
          <w:p w14:paraId="448F6E34">
            <w:pPr>
              <w:pStyle w:val="38"/>
              <w:widowControl w:val="0"/>
              <w:ind w:firstLine="0" w:firstLineChars="0"/>
              <w:rPr>
                <w:rFonts w:hint="eastAsia" w:hAnsi="宋体" w:cs="宋体"/>
                <w:color w:val="000000"/>
                <w:szCs w:val="18"/>
                <w:lang w:val="en-US" w:eastAsia="zh-CN" w:bidi="ar"/>
              </w:rPr>
            </w:pPr>
            <w:r>
              <w:rPr>
                <w:rFonts w:hint="eastAsia" w:cs="宋体"/>
                <w:color w:val="000000" w:themeColor="text1"/>
                <w:kern w:val="0"/>
                <w:sz w:val="21"/>
                <w:szCs w:val="21"/>
                <w:lang w:val="en-US" w:eastAsia="zh-CN" w:bidi="ar"/>
                <w14:textFill>
                  <w14:solidFill>
                    <w14:schemeClr w14:val="tx1"/>
                  </w14:solidFill>
                </w14:textFill>
              </w:rPr>
              <w:t>SendMessage</w:t>
            </w:r>
          </w:p>
        </w:tc>
        <w:tc>
          <w:tcPr>
            <w:tcW w:w="1113" w:type="dxa"/>
            <w:shd w:val="clear" w:color="auto" w:fill="auto"/>
            <w:vAlign w:val="center"/>
          </w:tcPr>
          <w:p w14:paraId="19BDC912">
            <w:pPr>
              <w:pStyle w:val="38"/>
              <w:widowControl w:val="0"/>
              <w:ind w:firstLine="0" w:firstLineChars="0"/>
              <w:rPr>
                <w:rFonts w:hint="eastAsia" w:hAnsi="宋体" w:cs="宋体"/>
                <w:szCs w:val="18"/>
                <w:lang w:bidi="ar"/>
              </w:rPr>
            </w:pPr>
            <w:r>
              <w:rPr>
                <w:rFonts w:hint="eastAsia" w:hAnsi="宋体" w:cs="宋体"/>
                <w:szCs w:val="18"/>
                <w:lang w:bidi="ar"/>
              </w:rPr>
              <w:t>string</w:t>
            </w:r>
          </w:p>
        </w:tc>
        <w:tc>
          <w:tcPr>
            <w:tcW w:w="2200" w:type="dxa"/>
            <w:shd w:val="clear" w:color="auto" w:fill="auto"/>
            <w:vAlign w:val="center"/>
          </w:tcPr>
          <w:p w14:paraId="04BAA11F">
            <w:pPr>
              <w:pStyle w:val="38"/>
              <w:widowControl w:val="0"/>
              <w:ind w:firstLine="0" w:firstLineChars="0"/>
              <w:rPr>
                <w:rFonts w:hint="default"/>
                <w:color w:val="000000" w:themeColor="text1"/>
                <w:sz w:val="21"/>
                <w:szCs w:val="21"/>
                <w:lang w:val="en-US" w:eastAsia="zh-CN"/>
                <w14:textFill>
                  <w14:solidFill>
                    <w14:schemeClr w14:val="tx1"/>
                  </w14:solidFill>
                </w14:textFill>
              </w:rPr>
            </w:pPr>
            <w:r>
              <w:rPr>
                <w:rFonts w:hint="eastAsia"/>
                <w:vertAlign w:val="baseline"/>
                <w:lang w:val="en-US" w:eastAsia="zh-CN"/>
              </w:rPr>
              <w:t>10位字符</w:t>
            </w:r>
          </w:p>
        </w:tc>
        <w:tc>
          <w:tcPr>
            <w:tcW w:w="2099" w:type="dxa"/>
            <w:shd w:val="clear" w:color="auto" w:fill="auto"/>
            <w:vAlign w:val="center"/>
          </w:tcPr>
          <w:p w14:paraId="270DFAA3">
            <w:pPr>
              <w:pStyle w:val="38"/>
              <w:widowControl w:val="0"/>
              <w:ind w:firstLine="0" w:firstLineChars="0"/>
              <w:rPr>
                <w:rFonts w:hint="eastAsia" w:hAnsi="宋体" w:cs="宋体"/>
                <w:szCs w:val="18"/>
                <w:lang w:val="en-US" w:eastAsia="zh-CN" w:bidi="ar"/>
              </w:rPr>
            </w:pPr>
            <w:r>
              <w:rPr>
                <w:rFonts w:hint="eastAsia" w:hAnsi="宋体" w:cs="宋体"/>
                <w:color w:val="000000"/>
                <w:szCs w:val="18"/>
                <w:lang w:val="en-US" w:eastAsia="zh-CN" w:bidi="ar"/>
              </w:rPr>
              <w:t>Success</w:t>
            </w:r>
          </w:p>
        </w:tc>
      </w:tr>
      <w:tr w14:paraId="5E847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5D6B2ECD">
            <w:pPr>
              <w:pStyle w:val="38"/>
              <w:widowControl w:val="0"/>
              <w:ind w:firstLine="0" w:firstLineChars="0"/>
              <w:rPr>
                <w:rFonts w:hint="default" w:cs="宋体"/>
                <w:color w:val="000000" w:themeColor="text1"/>
                <w:kern w:val="0"/>
                <w:sz w:val="21"/>
                <w:szCs w:val="21"/>
                <w:lang w:val="en-US" w:eastAsia="zh-CN" w:bidi="ar"/>
                <w14:textFill>
                  <w14:solidFill>
                    <w14:schemeClr w14:val="tx1"/>
                  </w14:solidFill>
                </w14:textFill>
              </w:rPr>
            </w:pPr>
            <w:r>
              <w:rPr>
                <w:rFonts w:hint="eastAsia" w:hAnsi="宋体" w:cs="宋体"/>
                <w:color w:val="000000"/>
                <w:szCs w:val="18"/>
                <w:lang w:val="en-US" w:eastAsia="zh-CN" w:bidi="ar"/>
              </w:rPr>
              <w:t>红包状态</w:t>
            </w:r>
          </w:p>
        </w:tc>
        <w:tc>
          <w:tcPr>
            <w:tcW w:w="1750" w:type="dxa"/>
            <w:shd w:val="clear" w:color="auto" w:fill="auto"/>
            <w:vAlign w:val="center"/>
          </w:tcPr>
          <w:p w14:paraId="52DF48D0">
            <w:pPr>
              <w:pStyle w:val="38"/>
              <w:widowControl w:val="0"/>
              <w:ind w:firstLine="0" w:firstLineChars="0"/>
              <w:rPr>
                <w:rFonts w:hint="eastAsia" w:hAnsi="宋体" w:cs="宋体"/>
                <w:color w:val="000000"/>
                <w:szCs w:val="18"/>
                <w:lang w:val="en-US" w:eastAsia="zh-CN" w:bidi="ar"/>
              </w:rPr>
            </w:pPr>
            <w:r>
              <w:rPr>
                <w:rFonts w:hint="eastAsia"/>
                <w:lang w:val="en-US" w:eastAsia="zh-CN"/>
              </w:rPr>
              <w:t>Red</w:t>
            </w:r>
            <w:r>
              <w:rPr>
                <w:rFonts w:hint="eastAsia"/>
                <w:vertAlign w:val="baseline"/>
                <w:lang w:val="en-US" w:eastAsia="zh-CN"/>
              </w:rPr>
              <w:t>Status</w:t>
            </w:r>
          </w:p>
        </w:tc>
        <w:tc>
          <w:tcPr>
            <w:tcW w:w="1113" w:type="dxa"/>
            <w:shd w:val="clear" w:color="auto" w:fill="auto"/>
            <w:vAlign w:val="center"/>
          </w:tcPr>
          <w:p w14:paraId="5FB0366C">
            <w:pPr>
              <w:pStyle w:val="38"/>
              <w:widowControl w:val="0"/>
              <w:ind w:firstLine="0" w:firstLineChars="0"/>
              <w:rPr>
                <w:rFonts w:hint="eastAsia"/>
              </w:rPr>
            </w:pPr>
            <w:r>
              <w:rPr>
                <w:rFonts w:hint="eastAsia" w:hAnsi="宋体" w:cs="宋体"/>
                <w:szCs w:val="18"/>
                <w:lang w:bidi="ar"/>
              </w:rPr>
              <w:t>string</w:t>
            </w:r>
          </w:p>
        </w:tc>
        <w:tc>
          <w:tcPr>
            <w:tcW w:w="2200" w:type="dxa"/>
            <w:shd w:val="clear" w:color="auto" w:fill="auto"/>
            <w:vAlign w:val="center"/>
          </w:tcPr>
          <w:p w14:paraId="476A8DC2">
            <w:pPr>
              <w:pStyle w:val="38"/>
              <w:widowControl w:val="0"/>
              <w:ind w:firstLine="0" w:firstLineChars="0"/>
            </w:pPr>
            <w:r>
              <w:rPr>
                <w:rFonts w:hint="eastAsia"/>
                <w:vertAlign w:val="baseline"/>
                <w:lang w:val="en-US" w:eastAsia="zh-CN"/>
              </w:rPr>
              <w:t>10位字符</w:t>
            </w:r>
          </w:p>
        </w:tc>
        <w:tc>
          <w:tcPr>
            <w:tcW w:w="2099" w:type="dxa"/>
            <w:shd w:val="clear" w:color="auto" w:fill="auto"/>
            <w:vAlign w:val="center"/>
          </w:tcPr>
          <w:p w14:paraId="44BA063C">
            <w:pPr>
              <w:pStyle w:val="38"/>
              <w:widowControl w:val="0"/>
              <w:ind w:firstLine="0" w:firstLineChars="0"/>
              <w:rPr>
                <w:rFonts w:hint="eastAsia" w:hAnsi="宋体" w:cs="宋体"/>
                <w:szCs w:val="18"/>
                <w:lang w:val="en-US" w:eastAsia="zh-CN" w:bidi="ar"/>
              </w:rPr>
            </w:pPr>
            <w:r>
              <w:rPr>
                <w:rFonts w:hint="eastAsia" w:hAnsi="宋体" w:cs="宋体"/>
                <w:szCs w:val="18"/>
                <w:lang w:val="en-US" w:eastAsia="zh-CN" w:bidi="ar"/>
              </w:rPr>
              <w:t xml:space="preserve">  </w:t>
            </w:r>
            <w:r>
              <w:rPr>
                <w:rFonts w:hint="default" w:hAnsi="宋体" w:cs="宋体"/>
                <w:szCs w:val="18"/>
                <w:lang w:val="en-US" w:eastAsia="zh-CN" w:bidi="ar"/>
              </w:rPr>
              <w:t>Sending</w:t>
            </w:r>
            <w:r>
              <w:rPr>
                <w:rFonts w:hint="eastAsia" w:hAnsi="宋体" w:cs="宋体"/>
                <w:szCs w:val="18"/>
                <w:lang w:val="en-US" w:eastAsia="zh-CN" w:bidi="ar"/>
              </w:rPr>
              <w:t>：状态未知；</w:t>
            </w:r>
          </w:p>
          <w:p w14:paraId="6763DC8E">
            <w:pPr>
              <w:pStyle w:val="38"/>
              <w:widowControl w:val="0"/>
              <w:ind w:firstLine="0" w:firstLineChars="0"/>
              <w:rPr>
                <w:rFonts w:hint="default" w:hAnsi="宋体" w:cs="宋体"/>
                <w:szCs w:val="18"/>
                <w:lang w:val="en-US" w:eastAsia="zh-CN" w:bidi="ar"/>
              </w:rPr>
            </w:pPr>
            <w:r>
              <w:rPr>
                <w:rFonts w:hint="default" w:hAnsi="宋体" w:cs="宋体"/>
                <w:szCs w:val="18"/>
                <w:lang w:val="en-US" w:eastAsia="zh-CN" w:bidi="ar"/>
              </w:rPr>
              <w:t>Success</w:t>
            </w:r>
            <w:r>
              <w:rPr>
                <w:rFonts w:hint="eastAsia" w:hAnsi="宋体" w:cs="宋体"/>
                <w:szCs w:val="18"/>
                <w:lang w:val="en-US" w:eastAsia="zh-CN" w:bidi="ar"/>
              </w:rPr>
              <w:t>：</w:t>
            </w:r>
            <w:r>
              <w:rPr>
                <w:rFonts w:hint="default" w:hAnsi="宋体" w:cs="宋体"/>
                <w:szCs w:val="18"/>
                <w:lang w:val="en-US" w:eastAsia="zh-CN" w:bidi="ar"/>
              </w:rPr>
              <w:t>成功</w:t>
            </w:r>
            <w:r>
              <w:rPr>
                <w:rFonts w:hint="eastAsia" w:hAnsi="宋体" w:cs="宋体"/>
                <w:szCs w:val="18"/>
                <w:lang w:val="en-US" w:eastAsia="zh-CN" w:bidi="ar"/>
              </w:rPr>
              <w:t>；</w:t>
            </w:r>
          </w:p>
          <w:p w14:paraId="7BB9E367">
            <w:pPr>
              <w:pStyle w:val="38"/>
              <w:widowControl w:val="0"/>
              <w:ind w:firstLine="0" w:firstLineChars="0"/>
            </w:pPr>
            <w:r>
              <w:rPr>
                <w:rFonts w:hint="eastAsia" w:hAnsi="宋体" w:cs="宋体"/>
                <w:szCs w:val="18"/>
                <w:lang w:val="en-US" w:eastAsia="zh-CN" w:bidi="ar"/>
              </w:rPr>
              <w:t xml:space="preserve">    </w:t>
            </w:r>
            <w:r>
              <w:rPr>
                <w:rFonts w:hint="default" w:hAnsi="宋体" w:cs="宋体"/>
                <w:szCs w:val="18"/>
                <w:lang w:val="en-US" w:eastAsia="zh-CN" w:bidi="ar"/>
              </w:rPr>
              <w:t>Failed Sending</w:t>
            </w:r>
            <w:r>
              <w:rPr>
                <w:rFonts w:hint="eastAsia" w:hAnsi="宋体" w:cs="宋体"/>
                <w:szCs w:val="18"/>
                <w:lang w:val="en-US" w:eastAsia="zh-CN" w:bidi="ar"/>
              </w:rPr>
              <w:t>：</w:t>
            </w:r>
            <w:r>
              <w:rPr>
                <w:rFonts w:hint="default" w:hAnsi="宋体" w:cs="宋体"/>
                <w:szCs w:val="18"/>
                <w:lang w:val="en-US" w:eastAsia="zh-CN" w:bidi="ar"/>
              </w:rPr>
              <w:t xml:space="preserve"> 发送失败</w:t>
            </w:r>
          </w:p>
        </w:tc>
      </w:tr>
      <w:tr w14:paraId="73752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2DD409BF">
            <w:pPr>
              <w:pStyle w:val="38"/>
              <w:widowControl w:val="0"/>
              <w:ind w:firstLine="0" w:firstLineChars="0"/>
              <w:rPr>
                <w:rFonts w:hint="default" w:hAnsi="宋体" w:cs="宋体"/>
                <w:color w:val="000000"/>
                <w:szCs w:val="18"/>
                <w:lang w:val="en-US" w:eastAsia="zh-CN" w:bidi="ar"/>
              </w:rPr>
            </w:pPr>
            <w:r>
              <w:rPr>
                <w:rFonts w:hint="eastAsia" w:hAnsi="宋体" w:cs="宋体"/>
                <w:color w:val="000000"/>
                <w:szCs w:val="18"/>
                <w:lang w:val="en-US" w:eastAsia="zh-CN" w:bidi="ar"/>
              </w:rPr>
              <w:t>红包业务数据</w:t>
            </w:r>
          </w:p>
        </w:tc>
        <w:tc>
          <w:tcPr>
            <w:tcW w:w="1750" w:type="dxa"/>
            <w:shd w:val="clear" w:color="auto" w:fill="auto"/>
            <w:vAlign w:val="center"/>
          </w:tcPr>
          <w:p w14:paraId="0E3EF153">
            <w:pPr>
              <w:pStyle w:val="38"/>
              <w:widowControl w:val="0"/>
              <w:ind w:firstLine="0" w:firstLineChars="0"/>
              <w:rPr>
                <w:rFonts w:hint="default"/>
                <w:lang w:val="en-US" w:eastAsia="zh-CN"/>
              </w:rPr>
            </w:pPr>
            <w:r>
              <w:rPr>
                <w:rFonts w:hint="eastAsia"/>
                <w:lang w:val="en-US" w:eastAsia="zh-CN"/>
              </w:rPr>
              <w:t>RedData</w:t>
            </w:r>
          </w:p>
        </w:tc>
        <w:tc>
          <w:tcPr>
            <w:tcW w:w="1113" w:type="dxa"/>
            <w:shd w:val="clear" w:color="auto" w:fill="auto"/>
            <w:vAlign w:val="center"/>
          </w:tcPr>
          <w:p w14:paraId="1F435B01">
            <w:pPr>
              <w:pStyle w:val="38"/>
              <w:widowControl w:val="0"/>
              <w:ind w:firstLine="0" w:firstLineChars="0"/>
              <w:rPr>
                <w:rFonts w:hint="eastAsia" w:hAnsi="宋体" w:cs="宋体"/>
                <w:szCs w:val="18"/>
                <w:lang w:bidi="ar"/>
              </w:rPr>
            </w:pPr>
            <w:r>
              <w:rPr>
                <w:rFonts w:hint="eastAsia" w:hAnsi="宋体" w:cs="宋体"/>
                <w:szCs w:val="18"/>
                <w:lang w:bidi="ar"/>
              </w:rPr>
              <w:t>string</w:t>
            </w:r>
          </w:p>
        </w:tc>
        <w:tc>
          <w:tcPr>
            <w:tcW w:w="2200" w:type="dxa"/>
            <w:shd w:val="clear" w:color="auto" w:fill="auto"/>
            <w:vAlign w:val="center"/>
          </w:tcPr>
          <w:p w14:paraId="46A55B6D">
            <w:pPr>
              <w:pStyle w:val="38"/>
              <w:widowControl w:val="0"/>
              <w:ind w:firstLine="0" w:firstLineChars="0"/>
              <w:rPr>
                <w:rFonts w:hint="default"/>
                <w:vertAlign w:val="baseline"/>
                <w:lang w:val="en-US" w:eastAsia="zh-CN"/>
              </w:rPr>
            </w:pPr>
            <w:r>
              <w:rPr>
                <w:rFonts w:hint="eastAsia"/>
                <w:vertAlign w:val="baseline"/>
                <w:lang w:val="en-US" w:eastAsia="zh-CN"/>
              </w:rPr>
              <w:t>512位字符</w:t>
            </w:r>
          </w:p>
        </w:tc>
        <w:tc>
          <w:tcPr>
            <w:tcW w:w="2099" w:type="dxa"/>
            <w:shd w:val="clear" w:color="auto" w:fill="auto"/>
            <w:vAlign w:val="center"/>
          </w:tcPr>
          <w:p w14:paraId="4E381438">
            <w:pPr>
              <w:pStyle w:val="38"/>
              <w:widowControl w:val="0"/>
              <w:ind w:firstLine="0" w:firstLineChars="0"/>
              <w:rPr>
                <w:rFonts w:hint="eastAsia" w:hAnsi="宋体" w:cs="宋体"/>
                <w:szCs w:val="18"/>
                <w:lang w:val="en-US" w:eastAsia="zh-CN" w:bidi="ar"/>
              </w:rPr>
            </w:pPr>
            <w:r>
              <w:rPr>
                <w:rFonts w:hint="eastAsia" w:ascii="仿宋_GB2312" w:hAnsi="仿宋_GB2312" w:eastAsia="仿宋_GB2312" w:cs="仿宋_GB2312"/>
                <w:i w:val="0"/>
                <w:iCs w:val="0"/>
                <w:color w:val="auto"/>
                <w:szCs w:val="21"/>
                <w:u w:val="none"/>
                <w:lang w:val="en-US" w:eastAsia="zh-CN"/>
              </w:rPr>
              <w:t>branch":"380202","devId":"99000ARAT"</w:t>
            </w:r>
          </w:p>
        </w:tc>
      </w:tr>
    </w:tbl>
    <w:p w14:paraId="32EE2FCD">
      <w:pPr>
        <w:pStyle w:val="30"/>
        <w:spacing w:before="156" w:after="156"/>
        <w:ind w:left="0"/>
        <w:outlineLvl w:val="2"/>
        <w:rPr>
          <w:rFonts w:hint="eastAsia" w:hAnsi="Times New Roman" w:cs="Times New Roman"/>
          <w:color w:val="auto"/>
          <w:highlight w:val="none"/>
          <w:lang w:val="en-US" w:eastAsia="zh-CN"/>
        </w:rPr>
      </w:pPr>
      <w:bookmarkStart w:id="189" w:name="_Toc18997"/>
      <w:bookmarkStart w:id="190" w:name="_Toc9566"/>
      <w:bookmarkStart w:id="191" w:name="_Toc14766"/>
      <w:bookmarkStart w:id="192" w:name="_Toc31204"/>
      <w:bookmarkStart w:id="193" w:name="_Toc15409"/>
      <w:r>
        <w:rPr>
          <w:rFonts w:hint="eastAsia" w:hAnsi="Times New Roman" w:cs="Times New Roman"/>
          <w:color w:val="auto"/>
          <w:highlight w:val="none"/>
          <w:lang w:val="en-US" w:eastAsia="zh-CN"/>
        </w:rPr>
        <w:t>红包查询信息</w:t>
      </w:r>
      <w:bookmarkEnd w:id="189"/>
      <w:bookmarkEnd w:id="190"/>
      <w:bookmarkEnd w:id="191"/>
      <w:bookmarkEnd w:id="192"/>
      <w:bookmarkEnd w:id="193"/>
    </w:p>
    <w:p w14:paraId="6336FB1C">
      <w:pPr>
        <w:pStyle w:val="36"/>
        <w:ind w:firstLine="420"/>
      </w:pPr>
      <w:r>
        <w:rPr>
          <w:rFonts w:hint="eastAsia"/>
          <w:lang w:val="en-US" w:eastAsia="zh-CN"/>
        </w:rPr>
        <w:t>红包查询请求</w:t>
      </w:r>
      <w:r>
        <w:rPr>
          <w:rFonts w:hint="eastAsia"/>
        </w:rPr>
        <w:t>信息应</w:t>
      </w:r>
      <w:r>
        <w:rPr>
          <w:rFonts w:hint="eastAsia"/>
          <w:lang w:eastAsia="zh-CN"/>
        </w:rPr>
        <w:t>至少包括</w:t>
      </w:r>
      <w:r>
        <w:rPr>
          <w:rFonts w:hint="eastAsia"/>
        </w:rPr>
        <w:t>以下内容：</w:t>
      </w:r>
    </w:p>
    <w:p w14:paraId="201202FD">
      <w:pPr>
        <w:pStyle w:val="40"/>
      </w:pPr>
      <w:r>
        <w:rPr>
          <w:rFonts w:hint="eastAsia"/>
          <w:lang w:val="en-US" w:eastAsia="zh-CN"/>
        </w:rPr>
        <w:t>支付银行标识信息，其包括的内容见5.1.3</w:t>
      </w:r>
      <w:r>
        <w:rPr>
          <w:rFonts w:hint="eastAsia"/>
        </w:rPr>
        <w:t>；</w:t>
      </w:r>
    </w:p>
    <w:p w14:paraId="48F78088">
      <w:pPr>
        <w:pStyle w:val="40"/>
      </w:pPr>
      <w:r>
        <w:rPr>
          <w:rFonts w:hint="eastAsia"/>
          <w:lang w:val="en-US" w:eastAsia="zh-CN"/>
        </w:rPr>
        <w:t>红包活动编号；</w:t>
      </w:r>
    </w:p>
    <w:p w14:paraId="3A24D053">
      <w:pPr>
        <w:pStyle w:val="40"/>
      </w:pPr>
      <w:r>
        <w:rPr>
          <w:rFonts w:hint="eastAsia"/>
          <w:lang w:val="en-US" w:eastAsia="zh-CN"/>
        </w:rPr>
        <w:t>用户手机号</w:t>
      </w:r>
      <w:r>
        <w:rPr>
          <w:rFonts w:hint="eastAsia"/>
          <w:lang w:eastAsia="zh-CN"/>
        </w:rPr>
        <w:t>；</w:t>
      </w:r>
    </w:p>
    <w:p w14:paraId="256184B9">
      <w:pPr>
        <w:pStyle w:val="36"/>
        <w:ind w:firstLine="420"/>
      </w:pPr>
      <w:r>
        <w:rPr>
          <w:rFonts w:hint="eastAsia"/>
        </w:rPr>
        <w:t>以上内容的表示形式如表</w:t>
      </w:r>
      <w:r>
        <w:rPr>
          <w:rFonts w:hint="eastAsia"/>
          <w:lang w:val="en-US" w:eastAsia="zh-CN"/>
        </w:rPr>
        <w:t>11</w:t>
      </w:r>
      <w:r>
        <w:rPr>
          <w:rFonts w:hint="eastAsia"/>
        </w:rPr>
        <w:t>所示。</w:t>
      </w:r>
    </w:p>
    <w:p w14:paraId="0BA37AA0">
      <w:pPr>
        <w:pStyle w:val="39"/>
        <w:spacing w:before="120" w:after="120"/>
        <w:ind w:left="420" w:leftChars="200"/>
      </w:pPr>
      <w:r>
        <w:rPr>
          <w:rFonts w:hint="eastAsia"/>
          <w:lang w:val="en-US" w:eastAsia="zh-CN"/>
        </w:rPr>
        <w:t>红包查询请求</w:t>
      </w:r>
      <w:r>
        <w:rPr>
          <w:rFonts w:hint="eastAsia"/>
        </w:rPr>
        <w:t>信息中各项内容表示形式</w:t>
      </w:r>
    </w:p>
    <w:tbl>
      <w:tblPr>
        <w:tblStyle w:val="18"/>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64"/>
        <w:gridCol w:w="1750"/>
        <w:gridCol w:w="1113"/>
        <w:gridCol w:w="2200"/>
        <w:gridCol w:w="2099"/>
      </w:tblGrid>
      <w:tr w14:paraId="76A3A6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64" w:type="dxa"/>
            <w:tcBorders>
              <w:top w:val="single" w:color="auto" w:sz="8" w:space="0"/>
              <w:bottom w:val="single" w:color="auto" w:sz="8" w:space="0"/>
            </w:tcBorders>
            <w:shd w:val="clear" w:color="auto" w:fill="auto"/>
            <w:vAlign w:val="center"/>
          </w:tcPr>
          <w:p w14:paraId="193BF27E">
            <w:pPr>
              <w:pStyle w:val="38"/>
              <w:widowControl w:val="0"/>
            </w:pPr>
            <w:r>
              <w:rPr>
                <w:rFonts w:hint="eastAsia"/>
              </w:rPr>
              <w:t>字段名称</w:t>
            </w:r>
          </w:p>
        </w:tc>
        <w:tc>
          <w:tcPr>
            <w:tcW w:w="1750" w:type="dxa"/>
            <w:tcBorders>
              <w:top w:val="single" w:color="auto" w:sz="8" w:space="0"/>
              <w:bottom w:val="single" w:color="auto" w:sz="8" w:space="0"/>
            </w:tcBorders>
            <w:shd w:val="clear" w:color="auto" w:fill="auto"/>
            <w:vAlign w:val="center"/>
          </w:tcPr>
          <w:p w14:paraId="6276C6E3">
            <w:pPr>
              <w:pStyle w:val="38"/>
              <w:widowControl w:val="0"/>
            </w:pPr>
            <w:r>
              <w:rPr>
                <w:rFonts w:hint="eastAsia"/>
              </w:rPr>
              <w:t>建议英文字段</w:t>
            </w:r>
          </w:p>
        </w:tc>
        <w:tc>
          <w:tcPr>
            <w:tcW w:w="1113" w:type="dxa"/>
            <w:tcBorders>
              <w:top w:val="single" w:color="auto" w:sz="8" w:space="0"/>
              <w:bottom w:val="single" w:color="auto" w:sz="8" w:space="0"/>
            </w:tcBorders>
            <w:shd w:val="clear" w:color="auto" w:fill="auto"/>
            <w:vAlign w:val="center"/>
          </w:tcPr>
          <w:p w14:paraId="61652A13">
            <w:pPr>
              <w:pStyle w:val="38"/>
              <w:widowControl w:val="0"/>
            </w:pPr>
            <w:r>
              <w:rPr>
                <w:rFonts w:hint="eastAsia"/>
              </w:rPr>
              <w:t>类型</w:t>
            </w:r>
          </w:p>
        </w:tc>
        <w:tc>
          <w:tcPr>
            <w:tcW w:w="2200" w:type="dxa"/>
            <w:tcBorders>
              <w:top w:val="single" w:color="auto" w:sz="8" w:space="0"/>
              <w:bottom w:val="single" w:color="auto" w:sz="8" w:space="0"/>
            </w:tcBorders>
            <w:shd w:val="clear" w:color="auto" w:fill="auto"/>
            <w:vAlign w:val="center"/>
          </w:tcPr>
          <w:p w14:paraId="773C069A">
            <w:pPr>
              <w:pStyle w:val="38"/>
              <w:widowControl w:val="0"/>
            </w:pPr>
            <w:r>
              <w:rPr>
                <w:rFonts w:hint="eastAsia"/>
              </w:rPr>
              <w:t>规则</w:t>
            </w:r>
          </w:p>
        </w:tc>
        <w:tc>
          <w:tcPr>
            <w:tcW w:w="2099" w:type="dxa"/>
            <w:tcBorders>
              <w:top w:val="single" w:color="auto" w:sz="8" w:space="0"/>
              <w:bottom w:val="single" w:color="auto" w:sz="8" w:space="0"/>
            </w:tcBorders>
            <w:shd w:val="clear" w:color="auto" w:fill="auto"/>
            <w:vAlign w:val="center"/>
          </w:tcPr>
          <w:p w14:paraId="28129480">
            <w:pPr>
              <w:pStyle w:val="38"/>
              <w:widowControl w:val="0"/>
            </w:pPr>
            <w:r>
              <w:rPr>
                <w:rFonts w:hint="eastAsia"/>
              </w:rPr>
              <w:t>示例</w:t>
            </w:r>
          </w:p>
        </w:tc>
      </w:tr>
      <w:tr w14:paraId="02EF4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62000D4D">
            <w:pPr>
              <w:pStyle w:val="38"/>
              <w:widowControl w:val="0"/>
              <w:rPr>
                <w:rFonts w:hint="default"/>
                <w:lang w:val="en-US" w:eastAsia="zh-CN"/>
              </w:rPr>
            </w:pPr>
            <w:r>
              <w:rPr>
                <w:rFonts w:hint="eastAsia"/>
                <w:lang w:val="en-US" w:eastAsia="zh-CN"/>
              </w:rPr>
              <w:t>红包活动编号</w:t>
            </w:r>
          </w:p>
        </w:tc>
        <w:tc>
          <w:tcPr>
            <w:tcW w:w="1750" w:type="dxa"/>
            <w:shd w:val="clear" w:color="auto" w:fill="auto"/>
            <w:vAlign w:val="center"/>
          </w:tcPr>
          <w:p w14:paraId="068F2F38">
            <w:pPr>
              <w:pStyle w:val="38"/>
              <w:widowControl w:val="0"/>
              <w:rPr>
                <w:rFonts w:hint="default"/>
                <w:lang w:val="en-US" w:eastAsia="zh-CN"/>
              </w:rPr>
            </w:pPr>
            <w:r>
              <w:rPr>
                <w:rFonts w:hint="eastAsia"/>
                <w:lang w:val="en-US" w:eastAsia="zh-CN"/>
              </w:rPr>
              <w:t>EventNo</w:t>
            </w:r>
          </w:p>
        </w:tc>
        <w:tc>
          <w:tcPr>
            <w:tcW w:w="1113" w:type="dxa"/>
            <w:shd w:val="clear" w:color="auto" w:fill="auto"/>
            <w:vAlign w:val="center"/>
          </w:tcPr>
          <w:p w14:paraId="376E4E79">
            <w:pPr>
              <w:pStyle w:val="38"/>
              <w:widowControl w:val="0"/>
              <w:rPr>
                <w:rFonts w:hint="eastAsia"/>
              </w:rPr>
            </w:pPr>
            <w:r>
              <w:rPr>
                <w:rFonts w:hint="eastAsia"/>
              </w:rPr>
              <w:t>string</w:t>
            </w:r>
          </w:p>
        </w:tc>
        <w:tc>
          <w:tcPr>
            <w:tcW w:w="2200" w:type="dxa"/>
            <w:shd w:val="clear" w:color="auto" w:fill="auto"/>
            <w:vAlign w:val="center"/>
          </w:tcPr>
          <w:p w14:paraId="58853D7E">
            <w:pPr>
              <w:pStyle w:val="38"/>
              <w:widowControl w:val="0"/>
              <w:rPr>
                <w:rFonts w:hint="eastAsia" w:hAnsi="宋体" w:cs="微软雅黑"/>
                <w:szCs w:val="18"/>
                <w:lang w:bidi="ar"/>
              </w:rPr>
            </w:pPr>
            <w:r>
              <w:rPr>
                <w:rFonts w:hint="eastAsia"/>
              </w:rPr>
              <w:t>50</w:t>
            </w:r>
            <w:r>
              <w:rPr>
                <w:rFonts w:hint="eastAsia" w:hAnsi="宋体" w:cs="微软雅黑"/>
                <w:szCs w:val="18"/>
                <w:lang w:bidi="ar"/>
              </w:rPr>
              <w:t>位字符</w:t>
            </w:r>
          </w:p>
        </w:tc>
        <w:tc>
          <w:tcPr>
            <w:tcW w:w="2099" w:type="dxa"/>
            <w:shd w:val="clear" w:color="auto" w:fill="auto"/>
            <w:vAlign w:val="center"/>
          </w:tcPr>
          <w:p w14:paraId="57E45F87">
            <w:pPr>
              <w:pStyle w:val="38"/>
              <w:widowControl w:val="0"/>
              <w:rPr>
                <w:rFonts w:hint="default" w:eastAsia="宋体"/>
                <w:highlight w:val="yellow"/>
                <w:lang w:val="en-US" w:eastAsia="zh-CN"/>
              </w:rPr>
            </w:pPr>
            <w:r>
              <w:rPr>
                <w:rFonts w:hint="eastAsia" w:hAnsi="Times New Roman" w:cs="Times New Roman"/>
              </w:rPr>
              <w:t>105000059330091</w:t>
            </w:r>
            <w:r>
              <w:rPr>
                <w:rFonts w:hint="eastAsia" w:hAnsi="Times New Roman" w:cs="Times New Roman"/>
                <w:lang w:val="en-US" w:eastAsia="zh-CN"/>
              </w:rPr>
              <w:t>444444</w:t>
            </w:r>
          </w:p>
        </w:tc>
      </w:tr>
      <w:tr w14:paraId="09AEF1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20638B20">
            <w:pPr>
              <w:pStyle w:val="38"/>
              <w:widowControl w:val="0"/>
              <w:ind w:firstLine="0" w:firstLineChars="0"/>
              <w:rPr>
                <w:rFonts w:hint="default" w:eastAsia="宋体"/>
                <w:lang w:val="en-US" w:eastAsia="zh-CN"/>
              </w:rPr>
            </w:pPr>
            <w:r>
              <w:rPr>
                <w:rFonts w:hint="eastAsia"/>
                <w:lang w:val="en-US" w:eastAsia="zh-CN"/>
              </w:rPr>
              <w:t>用户手机号</w:t>
            </w:r>
          </w:p>
        </w:tc>
        <w:tc>
          <w:tcPr>
            <w:tcW w:w="1750" w:type="dxa"/>
            <w:shd w:val="clear" w:color="auto" w:fill="auto"/>
            <w:vAlign w:val="center"/>
          </w:tcPr>
          <w:p w14:paraId="6C977C95">
            <w:pPr>
              <w:pStyle w:val="38"/>
              <w:widowControl w:val="0"/>
              <w:ind w:firstLine="0" w:firstLineChars="0"/>
              <w:rPr>
                <w:rFonts w:hint="default" w:eastAsia="宋体"/>
                <w:lang w:val="en-US" w:eastAsia="zh-CN"/>
              </w:rPr>
            </w:pPr>
            <w:r>
              <w:rPr>
                <w:rFonts w:hint="eastAsia"/>
                <w:lang w:val="en-US" w:eastAsia="zh-CN"/>
              </w:rPr>
              <w:t>Mobile</w:t>
            </w:r>
          </w:p>
        </w:tc>
        <w:tc>
          <w:tcPr>
            <w:tcW w:w="1113" w:type="dxa"/>
            <w:shd w:val="clear" w:color="auto" w:fill="auto"/>
            <w:vAlign w:val="center"/>
          </w:tcPr>
          <w:p w14:paraId="27FB3867">
            <w:pPr>
              <w:pStyle w:val="38"/>
              <w:widowControl w:val="0"/>
              <w:ind w:firstLine="0" w:firstLineChars="0"/>
            </w:pPr>
            <w:r>
              <w:t>s</w:t>
            </w:r>
            <w:r>
              <w:rPr>
                <w:rFonts w:hint="eastAsia"/>
              </w:rPr>
              <w:t>tring</w:t>
            </w:r>
          </w:p>
        </w:tc>
        <w:tc>
          <w:tcPr>
            <w:tcW w:w="2200" w:type="dxa"/>
            <w:shd w:val="clear" w:color="auto" w:fill="auto"/>
            <w:vAlign w:val="center"/>
          </w:tcPr>
          <w:p w14:paraId="18BD2032">
            <w:pPr>
              <w:pStyle w:val="38"/>
              <w:widowControl w:val="0"/>
              <w:ind w:firstLine="0" w:firstLineChars="0"/>
              <w:rPr>
                <w:rFonts w:hint="eastAsia"/>
              </w:rPr>
            </w:pPr>
            <w:r>
              <w:rPr>
                <w:rFonts w:hint="eastAsia"/>
                <w:lang w:val="en-US" w:eastAsia="zh-CN"/>
              </w:rPr>
              <w:t>20</w:t>
            </w:r>
            <w:r>
              <w:t>位字符</w:t>
            </w:r>
          </w:p>
        </w:tc>
        <w:tc>
          <w:tcPr>
            <w:tcW w:w="2099" w:type="dxa"/>
            <w:shd w:val="clear" w:color="auto" w:fill="auto"/>
            <w:vAlign w:val="center"/>
          </w:tcPr>
          <w:p w14:paraId="5629DAA6">
            <w:pPr>
              <w:pStyle w:val="38"/>
              <w:widowControl w:val="0"/>
              <w:ind w:firstLine="0" w:firstLineChars="0"/>
              <w:rPr>
                <w:rFonts w:hint="default" w:eastAsia="宋体"/>
                <w:lang w:val="en-US" w:eastAsia="zh-CN"/>
              </w:rPr>
            </w:pPr>
            <w:r>
              <w:rPr>
                <w:rFonts w:hint="eastAsia"/>
                <w:lang w:val="en-US" w:eastAsia="zh-CN"/>
              </w:rPr>
              <w:t>1381000086</w:t>
            </w:r>
          </w:p>
        </w:tc>
      </w:tr>
      <w:tr w14:paraId="1B1171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04EB6DD1">
            <w:pPr>
              <w:pStyle w:val="38"/>
              <w:widowControl w:val="0"/>
              <w:ind w:firstLine="0" w:firstLineChars="0"/>
              <w:rPr>
                <w:rFonts w:hint="default"/>
                <w:lang w:val="en-US" w:eastAsia="zh-CN"/>
              </w:rPr>
            </w:pPr>
            <w:r>
              <w:rPr>
                <w:rFonts w:hint="eastAsia"/>
                <w:lang w:val="en-US" w:eastAsia="zh-CN"/>
              </w:rPr>
              <w:t>查询参数</w:t>
            </w:r>
          </w:p>
        </w:tc>
        <w:tc>
          <w:tcPr>
            <w:tcW w:w="1750" w:type="dxa"/>
            <w:shd w:val="clear" w:color="auto" w:fill="auto"/>
            <w:vAlign w:val="center"/>
          </w:tcPr>
          <w:p w14:paraId="77E07B2E">
            <w:pPr>
              <w:pStyle w:val="38"/>
              <w:widowControl w:val="0"/>
              <w:ind w:firstLine="0" w:firstLineChars="0"/>
              <w:rPr>
                <w:rFonts w:hint="default"/>
                <w:lang w:val="en-US" w:eastAsia="zh-CN"/>
              </w:rPr>
            </w:pPr>
            <w:r>
              <w:rPr>
                <w:rFonts w:hint="eastAsia"/>
                <w:lang w:val="en-US" w:eastAsia="zh-CN"/>
              </w:rPr>
              <w:t>Querydata</w:t>
            </w:r>
          </w:p>
        </w:tc>
        <w:tc>
          <w:tcPr>
            <w:tcW w:w="1113" w:type="dxa"/>
            <w:shd w:val="clear" w:color="auto" w:fill="auto"/>
            <w:vAlign w:val="center"/>
          </w:tcPr>
          <w:p w14:paraId="361F5057">
            <w:pPr>
              <w:pStyle w:val="38"/>
              <w:widowControl w:val="0"/>
              <w:ind w:firstLine="0" w:firstLineChars="0"/>
            </w:pPr>
            <w:r>
              <w:t>s</w:t>
            </w:r>
            <w:r>
              <w:rPr>
                <w:rFonts w:hint="eastAsia"/>
              </w:rPr>
              <w:t>tring</w:t>
            </w:r>
          </w:p>
        </w:tc>
        <w:tc>
          <w:tcPr>
            <w:tcW w:w="2200" w:type="dxa"/>
            <w:shd w:val="clear" w:color="auto" w:fill="auto"/>
            <w:vAlign w:val="center"/>
          </w:tcPr>
          <w:p w14:paraId="2EB415DD">
            <w:pPr>
              <w:pStyle w:val="38"/>
              <w:widowControl w:val="0"/>
              <w:ind w:firstLine="0" w:firstLineChars="0"/>
              <w:rPr>
                <w:rFonts w:hint="eastAsia"/>
                <w:lang w:val="en-US" w:eastAsia="zh-CN"/>
              </w:rPr>
            </w:pPr>
            <w:r>
              <w:rPr>
                <w:rFonts w:hint="eastAsia"/>
                <w:vertAlign w:val="baseline"/>
                <w:lang w:val="en-US" w:eastAsia="zh-CN"/>
              </w:rPr>
              <w:t>512位字符</w:t>
            </w:r>
          </w:p>
        </w:tc>
        <w:tc>
          <w:tcPr>
            <w:tcW w:w="2099" w:type="dxa"/>
            <w:shd w:val="clear" w:color="auto" w:fill="auto"/>
            <w:vAlign w:val="center"/>
          </w:tcPr>
          <w:p w14:paraId="643F1A42">
            <w:pPr>
              <w:pStyle w:val="38"/>
              <w:widowControl w:val="0"/>
              <w:ind w:firstLine="0" w:firstLineChars="0"/>
              <w:rPr>
                <w:rFonts w:hint="eastAsia"/>
                <w:lang w:val="en-US" w:eastAsia="zh-CN"/>
              </w:rPr>
            </w:pPr>
            <w:r>
              <w:rPr>
                <w:rFonts w:hint="eastAsia" w:ascii="仿宋_GB2312" w:hAnsi="仿宋_GB2312" w:eastAsia="仿宋_GB2312" w:cs="仿宋_GB2312"/>
                <w:i w:val="0"/>
                <w:iCs w:val="0"/>
                <w:color w:val="auto"/>
                <w:szCs w:val="21"/>
                <w:u w:val="none"/>
                <w:lang w:val="en-US" w:eastAsia="zh-CN"/>
              </w:rPr>
              <w:t>branch":"380202","devId":"99000ARAT"</w:t>
            </w:r>
          </w:p>
        </w:tc>
      </w:tr>
    </w:tbl>
    <w:p w14:paraId="69AC4C8A">
      <w:pPr>
        <w:pStyle w:val="30"/>
        <w:spacing w:before="156" w:after="156"/>
        <w:ind w:left="0"/>
        <w:outlineLvl w:val="2"/>
        <w:rPr>
          <w:rFonts w:hint="eastAsia" w:hAnsi="Times New Roman" w:cs="Times New Roman"/>
          <w:color w:val="auto"/>
          <w:highlight w:val="none"/>
          <w:lang w:val="en-US" w:eastAsia="zh-CN"/>
        </w:rPr>
      </w:pPr>
      <w:bookmarkStart w:id="194" w:name="_Toc7190"/>
      <w:bookmarkStart w:id="195" w:name="_Toc7674"/>
      <w:bookmarkStart w:id="196" w:name="_Toc17722"/>
      <w:bookmarkStart w:id="197" w:name="_Toc17296"/>
      <w:bookmarkStart w:id="198" w:name="_Toc15045"/>
      <w:r>
        <w:rPr>
          <w:rFonts w:hint="eastAsia" w:hAnsi="Times New Roman" w:cs="Times New Roman"/>
          <w:color w:val="auto"/>
          <w:highlight w:val="none"/>
          <w:lang w:val="en-US" w:eastAsia="zh-CN"/>
        </w:rPr>
        <w:t>红包查询结果信息</w:t>
      </w:r>
      <w:bookmarkEnd w:id="194"/>
      <w:bookmarkEnd w:id="195"/>
      <w:bookmarkEnd w:id="196"/>
      <w:bookmarkEnd w:id="197"/>
      <w:bookmarkEnd w:id="198"/>
    </w:p>
    <w:p w14:paraId="74551FD3">
      <w:pPr>
        <w:pStyle w:val="36"/>
        <w:ind w:firstLine="420"/>
      </w:pPr>
      <w:r>
        <w:rPr>
          <w:rFonts w:hint="eastAsia"/>
          <w:lang w:val="en-US" w:eastAsia="zh-CN"/>
        </w:rPr>
        <w:t>红包查询结果</w:t>
      </w:r>
      <w:r>
        <w:rPr>
          <w:rFonts w:hint="eastAsia"/>
        </w:rPr>
        <w:t>信息应</w:t>
      </w:r>
      <w:r>
        <w:rPr>
          <w:rFonts w:hint="eastAsia"/>
          <w:lang w:eastAsia="zh-CN"/>
        </w:rPr>
        <w:t>至少包括</w:t>
      </w:r>
      <w:r>
        <w:rPr>
          <w:rFonts w:hint="eastAsia"/>
        </w:rPr>
        <w:t>以下内容：</w:t>
      </w:r>
    </w:p>
    <w:p w14:paraId="4CF31AFA">
      <w:pPr>
        <w:pStyle w:val="40"/>
      </w:pPr>
      <w:r>
        <w:rPr>
          <w:rFonts w:hint="eastAsia" w:hAnsi="宋体" w:cs="宋体"/>
          <w:color w:val="000000"/>
          <w:szCs w:val="18"/>
          <w:lang w:val="en-US" w:eastAsia="zh-CN" w:bidi="ar"/>
        </w:rPr>
        <w:t>查询结果</w:t>
      </w:r>
      <w:r>
        <w:rPr>
          <w:rFonts w:hint="eastAsia"/>
          <w:lang w:val="en-US" w:eastAsia="zh-CN"/>
        </w:rPr>
        <w:t>状态</w:t>
      </w:r>
      <w:r>
        <w:rPr>
          <w:rFonts w:hint="eastAsia"/>
        </w:rPr>
        <w:t>；</w:t>
      </w:r>
    </w:p>
    <w:p w14:paraId="4C6250D3">
      <w:pPr>
        <w:pStyle w:val="40"/>
      </w:pPr>
      <w:r>
        <w:rPr>
          <w:rFonts w:hint="eastAsia" w:hAnsi="宋体" w:cs="宋体"/>
          <w:color w:val="000000"/>
          <w:szCs w:val="18"/>
          <w:lang w:val="en-US" w:eastAsia="zh-CN" w:bidi="ar"/>
        </w:rPr>
        <w:t>查询结果信息</w:t>
      </w:r>
      <w:r>
        <w:rPr>
          <w:rFonts w:hint="eastAsia"/>
          <w:lang w:val="en-US" w:eastAsia="zh-CN"/>
        </w:rPr>
        <w:t>；</w:t>
      </w:r>
    </w:p>
    <w:p w14:paraId="453E803A">
      <w:pPr>
        <w:pStyle w:val="40"/>
        <w:numPr>
          <w:ilvl w:val="0"/>
          <w:numId w:val="0"/>
        </w:numPr>
        <w:ind w:left="425" w:leftChars="0"/>
      </w:pPr>
      <w:r>
        <w:rPr>
          <w:rFonts w:hint="eastAsia" w:hAnsi="宋体" w:cs="宋体"/>
          <w:color w:val="000000"/>
          <w:szCs w:val="18"/>
          <w:lang w:val="en-US" w:eastAsia="zh-CN" w:bidi="ar"/>
        </w:rPr>
        <w:t>--- 红包查询业务数据信息</w:t>
      </w:r>
      <w:r>
        <w:rPr>
          <w:rFonts w:hint="eastAsia"/>
          <w:lang w:val="en-US" w:eastAsia="zh-CN"/>
        </w:rPr>
        <w:t>。</w:t>
      </w:r>
    </w:p>
    <w:p w14:paraId="62264711">
      <w:pPr>
        <w:pStyle w:val="36"/>
        <w:ind w:firstLine="420"/>
      </w:pPr>
      <w:r>
        <w:rPr>
          <w:rFonts w:hint="eastAsia"/>
        </w:rPr>
        <w:t>以上内容的表示形式如表</w:t>
      </w:r>
      <w:r>
        <w:rPr>
          <w:rFonts w:hint="eastAsia"/>
          <w:lang w:val="en-US" w:eastAsia="zh-CN"/>
        </w:rPr>
        <w:t>12</w:t>
      </w:r>
      <w:r>
        <w:rPr>
          <w:rFonts w:hint="eastAsia"/>
        </w:rPr>
        <w:t>所示。</w:t>
      </w:r>
    </w:p>
    <w:p w14:paraId="59248231">
      <w:pPr>
        <w:pStyle w:val="39"/>
        <w:spacing w:before="120" w:after="120"/>
        <w:ind w:left="420" w:leftChars="200"/>
      </w:pPr>
      <w:r>
        <w:rPr>
          <w:rFonts w:hint="eastAsia"/>
          <w:color w:val="auto"/>
          <w:highlight w:val="none"/>
          <w:lang w:val="en-US" w:eastAsia="zh-CN"/>
        </w:rPr>
        <w:t>红包查询结果</w:t>
      </w:r>
      <w:r>
        <w:rPr>
          <w:rFonts w:hint="eastAsia"/>
        </w:rPr>
        <w:t>信息中各项内容表示形式</w:t>
      </w:r>
    </w:p>
    <w:tbl>
      <w:tblPr>
        <w:tblStyle w:val="18"/>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64"/>
        <w:gridCol w:w="1750"/>
        <w:gridCol w:w="1113"/>
        <w:gridCol w:w="2200"/>
        <w:gridCol w:w="2099"/>
      </w:tblGrid>
      <w:tr w14:paraId="55CBF5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64" w:type="dxa"/>
            <w:tcBorders>
              <w:top w:val="single" w:color="auto" w:sz="8" w:space="0"/>
              <w:bottom w:val="single" w:color="auto" w:sz="8" w:space="0"/>
            </w:tcBorders>
            <w:shd w:val="clear" w:color="auto" w:fill="auto"/>
            <w:vAlign w:val="center"/>
          </w:tcPr>
          <w:p w14:paraId="2E80AE4D">
            <w:pPr>
              <w:pStyle w:val="38"/>
              <w:widowControl w:val="0"/>
            </w:pPr>
            <w:r>
              <w:rPr>
                <w:rFonts w:hint="eastAsia"/>
              </w:rPr>
              <w:t>字段名称</w:t>
            </w:r>
          </w:p>
        </w:tc>
        <w:tc>
          <w:tcPr>
            <w:tcW w:w="1750" w:type="dxa"/>
            <w:tcBorders>
              <w:top w:val="single" w:color="auto" w:sz="8" w:space="0"/>
              <w:bottom w:val="single" w:color="auto" w:sz="8" w:space="0"/>
            </w:tcBorders>
            <w:shd w:val="clear" w:color="auto" w:fill="auto"/>
            <w:vAlign w:val="center"/>
          </w:tcPr>
          <w:p w14:paraId="4AFCE9B2">
            <w:pPr>
              <w:pStyle w:val="38"/>
              <w:widowControl w:val="0"/>
            </w:pPr>
            <w:r>
              <w:rPr>
                <w:rFonts w:hint="eastAsia"/>
              </w:rPr>
              <w:t>建议英文字段</w:t>
            </w:r>
          </w:p>
        </w:tc>
        <w:tc>
          <w:tcPr>
            <w:tcW w:w="1113" w:type="dxa"/>
            <w:tcBorders>
              <w:top w:val="single" w:color="auto" w:sz="8" w:space="0"/>
              <w:bottom w:val="single" w:color="auto" w:sz="8" w:space="0"/>
            </w:tcBorders>
            <w:shd w:val="clear" w:color="auto" w:fill="auto"/>
            <w:vAlign w:val="center"/>
          </w:tcPr>
          <w:p w14:paraId="10BEDAD0">
            <w:pPr>
              <w:pStyle w:val="38"/>
              <w:widowControl w:val="0"/>
            </w:pPr>
            <w:r>
              <w:rPr>
                <w:rFonts w:hint="eastAsia"/>
              </w:rPr>
              <w:t>类型</w:t>
            </w:r>
          </w:p>
        </w:tc>
        <w:tc>
          <w:tcPr>
            <w:tcW w:w="2200" w:type="dxa"/>
            <w:tcBorders>
              <w:top w:val="single" w:color="auto" w:sz="8" w:space="0"/>
              <w:bottom w:val="single" w:color="auto" w:sz="8" w:space="0"/>
            </w:tcBorders>
            <w:shd w:val="clear" w:color="auto" w:fill="auto"/>
            <w:vAlign w:val="center"/>
          </w:tcPr>
          <w:p w14:paraId="51724B98">
            <w:pPr>
              <w:pStyle w:val="38"/>
              <w:widowControl w:val="0"/>
            </w:pPr>
            <w:r>
              <w:rPr>
                <w:rFonts w:hint="eastAsia"/>
              </w:rPr>
              <w:t>规则</w:t>
            </w:r>
          </w:p>
        </w:tc>
        <w:tc>
          <w:tcPr>
            <w:tcW w:w="2099" w:type="dxa"/>
            <w:tcBorders>
              <w:top w:val="single" w:color="auto" w:sz="8" w:space="0"/>
              <w:bottom w:val="single" w:color="auto" w:sz="8" w:space="0"/>
            </w:tcBorders>
            <w:shd w:val="clear" w:color="auto" w:fill="auto"/>
            <w:vAlign w:val="center"/>
          </w:tcPr>
          <w:p w14:paraId="64FD0029">
            <w:pPr>
              <w:pStyle w:val="38"/>
              <w:widowControl w:val="0"/>
            </w:pPr>
            <w:r>
              <w:rPr>
                <w:rFonts w:hint="eastAsia"/>
              </w:rPr>
              <w:t>示例</w:t>
            </w:r>
          </w:p>
        </w:tc>
      </w:tr>
      <w:tr w14:paraId="0EBAAC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50DD3860">
            <w:pPr>
              <w:pStyle w:val="38"/>
              <w:widowControl w:val="0"/>
              <w:ind w:firstLine="0" w:firstLineChars="0"/>
              <w:rPr>
                <w:rFonts w:hint="default" w:hAnsi="宋体" w:eastAsia="宋体" w:cs="宋体"/>
                <w:color w:val="000000"/>
                <w:szCs w:val="18"/>
                <w:lang w:val="en-US" w:eastAsia="zh-CN" w:bidi="ar"/>
              </w:rPr>
            </w:pPr>
            <w:r>
              <w:rPr>
                <w:rFonts w:hint="eastAsia" w:hAnsi="宋体" w:cs="宋体"/>
                <w:color w:val="000000"/>
                <w:szCs w:val="18"/>
                <w:lang w:val="en-US" w:eastAsia="zh-CN" w:bidi="ar"/>
              </w:rPr>
              <w:t>查询结果状态</w:t>
            </w:r>
          </w:p>
        </w:tc>
        <w:tc>
          <w:tcPr>
            <w:tcW w:w="1750" w:type="dxa"/>
            <w:shd w:val="clear" w:color="auto" w:fill="auto"/>
            <w:vAlign w:val="center"/>
          </w:tcPr>
          <w:p w14:paraId="0163D9F8">
            <w:pPr>
              <w:pStyle w:val="38"/>
              <w:widowControl w:val="0"/>
              <w:ind w:firstLine="0" w:firstLineChars="0"/>
              <w:rPr>
                <w:rFonts w:hint="default" w:hAnsi="宋体" w:cs="宋体"/>
                <w:szCs w:val="18"/>
                <w:lang w:val="en-US" w:bidi="ar"/>
              </w:rPr>
            </w:pPr>
            <w:r>
              <w:rPr>
                <w:rFonts w:hint="eastAsia"/>
                <w:lang w:val="en-US" w:eastAsia="zh-CN"/>
              </w:rPr>
              <w:t>Query</w:t>
            </w:r>
            <w:r>
              <w:rPr>
                <w:rFonts w:hint="eastAsia" w:cs="宋体"/>
                <w:color w:val="000000" w:themeColor="text1"/>
                <w:kern w:val="0"/>
                <w:sz w:val="21"/>
                <w:szCs w:val="21"/>
                <w:lang w:val="en-US" w:eastAsia="zh-CN" w:bidi="ar"/>
                <w14:textFill>
                  <w14:solidFill>
                    <w14:schemeClr w14:val="tx1"/>
                  </w14:solidFill>
                </w14:textFill>
              </w:rPr>
              <w:t>Status</w:t>
            </w:r>
          </w:p>
        </w:tc>
        <w:tc>
          <w:tcPr>
            <w:tcW w:w="1113" w:type="dxa"/>
            <w:shd w:val="clear" w:color="auto" w:fill="auto"/>
            <w:vAlign w:val="center"/>
          </w:tcPr>
          <w:p w14:paraId="6C064543">
            <w:pPr>
              <w:pStyle w:val="38"/>
              <w:widowControl w:val="0"/>
              <w:ind w:firstLine="0" w:firstLineChars="0"/>
              <w:rPr>
                <w:rFonts w:hint="eastAsia" w:hAnsi="宋体" w:cs="宋体"/>
                <w:szCs w:val="18"/>
                <w:lang w:bidi="ar"/>
              </w:rPr>
            </w:pPr>
            <w:r>
              <w:rPr>
                <w:rFonts w:hint="eastAsia" w:hAnsi="宋体" w:cs="宋体"/>
                <w:szCs w:val="18"/>
                <w:lang w:bidi="ar"/>
              </w:rPr>
              <w:t>string</w:t>
            </w:r>
          </w:p>
        </w:tc>
        <w:tc>
          <w:tcPr>
            <w:tcW w:w="2200" w:type="dxa"/>
            <w:shd w:val="clear" w:color="auto" w:fill="auto"/>
            <w:vAlign w:val="center"/>
          </w:tcPr>
          <w:p w14:paraId="2CBA14EA">
            <w:pPr>
              <w:pStyle w:val="38"/>
              <w:widowControl w:val="0"/>
              <w:ind w:firstLine="0" w:firstLineChars="0"/>
              <w:rPr>
                <w:rFonts w:hint="eastAsia" w:hAnsi="宋体" w:cs="宋体"/>
                <w:szCs w:val="18"/>
                <w:lang w:bidi="ar"/>
              </w:rPr>
            </w:pPr>
            <w:r>
              <w:rPr>
                <w:rFonts w:hint="eastAsia"/>
                <w:color w:val="000000" w:themeColor="text1"/>
                <w:sz w:val="21"/>
                <w:szCs w:val="21"/>
                <w:lang w:val="en-US" w:eastAsia="zh-CN"/>
                <w14:textFill>
                  <w14:solidFill>
                    <w14:schemeClr w14:val="tx1"/>
                  </w14:solidFill>
                </w14:textFill>
              </w:rPr>
              <w:t>1</w:t>
            </w:r>
            <w:r>
              <w:t>位字符</w:t>
            </w:r>
          </w:p>
        </w:tc>
        <w:tc>
          <w:tcPr>
            <w:tcW w:w="2099" w:type="dxa"/>
            <w:shd w:val="clear" w:color="auto" w:fill="auto"/>
            <w:vAlign w:val="center"/>
          </w:tcPr>
          <w:p w14:paraId="2E0D8C49">
            <w:pPr>
              <w:pStyle w:val="38"/>
              <w:widowControl w:val="0"/>
              <w:ind w:firstLine="0" w:firstLineChars="0"/>
              <w:rPr>
                <w:rFonts w:hint="eastAsia" w:hAnsi="宋体" w:cs="宋体"/>
                <w:szCs w:val="18"/>
                <w:lang w:val="en-US" w:eastAsia="zh-CN" w:bidi="ar"/>
              </w:rPr>
            </w:pPr>
            <w:r>
              <w:rPr>
                <w:rFonts w:hint="eastAsia" w:hAnsi="宋体" w:cs="宋体"/>
                <w:szCs w:val="18"/>
                <w:lang w:val="en-US" w:eastAsia="zh-CN" w:bidi="ar"/>
              </w:rPr>
              <w:t>1：表示请求成功</w:t>
            </w:r>
          </w:p>
          <w:p w14:paraId="3E4F7F33">
            <w:pPr>
              <w:pStyle w:val="38"/>
              <w:widowControl w:val="0"/>
              <w:ind w:firstLine="0" w:firstLineChars="0"/>
              <w:rPr>
                <w:rFonts w:hint="default" w:hAnsi="宋体" w:cs="宋体"/>
                <w:szCs w:val="18"/>
                <w:lang w:val="en-US" w:eastAsia="zh-CN" w:bidi="ar"/>
              </w:rPr>
            </w:pPr>
            <w:r>
              <w:rPr>
                <w:rFonts w:hint="eastAsia" w:hAnsi="宋体" w:cs="宋体"/>
                <w:szCs w:val="18"/>
                <w:lang w:val="en-US" w:eastAsia="zh-CN" w:bidi="ar"/>
              </w:rPr>
              <w:t>0：表示请求失败</w:t>
            </w:r>
          </w:p>
        </w:tc>
      </w:tr>
      <w:tr w14:paraId="0AD867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5B5CEA87">
            <w:pPr>
              <w:pStyle w:val="38"/>
              <w:widowControl w:val="0"/>
              <w:ind w:firstLine="0" w:firstLineChars="0"/>
              <w:rPr>
                <w:rFonts w:hint="eastAsia" w:hAnsi="宋体" w:cs="宋体"/>
                <w:color w:val="000000"/>
                <w:szCs w:val="18"/>
                <w:lang w:val="en-US" w:eastAsia="zh-CN" w:bidi="ar"/>
              </w:rPr>
            </w:pPr>
            <w:r>
              <w:rPr>
                <w:rFonts w:hint="eastAsia" w:hAnsi="宋体" w:cs="宋体"/>
                <w:color w:val="000000"/>
                <w:szCs w:val="18"/>
                <w:lang w:val="en-US" w:eastAsia="zh-CN" w:bidi="ar"/>
              </w:rPr>
              <w:t>查询结果信息</w:t>
            </w:r>
          </w:p>
        </w:tc>
        <w:tc>
          <w:tcPr>
            <w:tcW w:w="1750" w:type="dxa"/>
            <w:shd w:val="clear" w:color="auto" w:fill="auto"/>
            <w:vAlign w:val="center"/>
          </w:tcPr>
          <w:p w14:paraId="0C050AF7">
            <w:pPr>
              <w:pStyle w:val="38"/>
              <w:widowControl w:val="0"/>
              <w:ind w:firstLine="0" w:firstLineChars="0"/>
              <w:rPr>
                <w:rFonts w:hint="eastAsia" w:hAnsi="宋体" w:cs="宋体"/>
                <w:color w:val="000000"/>
                <w:szCs w:val="18"/>
                <w:lang w:val="en-US" w:eastAsia="zh-CN" w:bidi="ar"/>
              </w:rPr>
            </w:pPr>
            <w:r>
              <w:rPr>
                <w:rFonts w:hint="eastAsia"/>
                <w:lang w:val="en-US" w:eastAsia="zh-CN"/>
              </w:rPr>
              <w:t>Query</w:t>
            </w:r>
            <w:r>
              <w:rPr>
                <w:rFonts w:hint="eastAsia" w:cs="宋体"/>
                <w:color w:val="000000" w:themeColor="text1"/>
                <w:kern w:val="0"/>
                <w:sz w:val="21"/>
                <w:szCs w:val="21"/>
                <w:lang w:val="en-US" w:eastAsia="zh-CN" w:bidi="ar"/>
                <w14:textFill>
                  <w14:solidFill>
                    <w14:schemeClr w14:val="tx1"/>
                  </w14:solidFill>
                </w14:textFill>
              </w:rPr>
              <w:t>Message</w:t>
            </w:r>
          </w:p>
        </w:tc>
        <w:tc>
          <w:tcPr>
            <w:tcW w:w="1113" w:type="dxa"/>
            <w:shd w:val="clear" w:color="auto" w:fill="auto"/>
            <w:vAlign w:val="center"/>
          </w:tcPr>
          <w:p w14:paraId="4E75A4A0">
            <w:pPr>
              <w:pStyle w:val="38"/>
              <w:widowControl w:val="0"/>
              <w:ind w:firstLine="0" w:firstLineChars="0"/>
              <w:rPr>
                <w:rFonts w:hint="eastAsia" w:hAnsi="宋体" w:cs="宋体"/>
                <w:szCs w:val="18"/>
                <w:lang w:bidi="ar"/>
              </w:rPr>
            </w:pPr>
            <w:r>
              <w:rPr>
                <w:rFonts w:hint="eastAsia" w:hAnsi="宋体" w:cs="宋体"/>
                <w:szCs w:val="18"/>
                <w:lang w:bidi="ar"/>
              </w:rPr>
              <w:t>string</w:t>
            </w:r>
          </w:p>
        </w:tc>
        <w:tc>
          <w:tcPr>
            <w:tcW w:w="2200" w:type="dxa"/>
            <w:shd w:val="clear" w:color="auto" w:fill="auto"/>
            <w:vAlign w:val="center"/>
          </w:tcPr>
          <w:p w14:paraId="14FBB89C">
            <w:pPr>
              <w:pStyle w:val="38"/>
              <w:widowControl w:val="0"/>
              <w:ind w:firstLine="0" w:firstLineChars="0"/>
              <w:rPr>
                <w:rFonts w:hint="default"/>
                <w:color w:val="000000" w:themeColor="text1"/>
                <w:sz w:val="21"/>
                <w:szCs w:val="21"/>
                <w:lang w:val="en-US" w:eastAsia="zh-CN"/>
                <w14:textFill>
                  <w14:solidFill>
                    <w14:schemeClr w14:val="tx1"/>
                  </w14:solidFill>
                </w14:textFill>
              </w:rPr>
            </w:pPr>
            <w:r>
              <w:rPr>
                <w:rFonts w:hint="eastAsia"/>
                <w:vertAlign w:val="baseline"/>
                <w:lang w:val="en-US" w:eastAsia="zh-CN"/>
              </w:rPr>
              <w:t>10位字符</w:t>
            </w:r>
          </w:p>
        </w:tc>
        <w:tc>
          <w:tcPr>
            <w:tcW w:w="2099" w:type="dxa"/>
            <w:shd w:val="clear" w:color="auto" w:fill="auto"/>
            <w:vAlign w:val="center"/>
          </w:tcPr>
          <w:p w14:paraId="4287FCE1">
            <w:pPr>
              <w:pStyle w:val="38"/>
              <w:widowControl w:val="0"/>
              <w:ind w:firstLine="0" w:firstLineChars="0"/>
              <w:rPr>
                <w:rFonts w:hint="eastAsia" w:hAnsi="宋体" w:cs="宋体"/>
                <w:szCs w:val="18"/>
                <w:lang w:val="en-US" w:eastAsia="zh-CN" w:bidi="ar"/>
              </w:rPr>
            </w:pPr>
            <w:r>
              <w:rPr>
                <w:rFonts w:hint="eastAsia" w:hAnsi="宋体" w:cs="宋体"/>
                <w:color w:val="000000"/>
                <w:szCs w:val="18"/>
                <w:lang w:val="en-US" w:eastAsia="zh-CN" w:bidi="ar"/>
              </w:rPr>
              <w:t>Success</w:t>
            </w:r>
          </w:p>
        </w:tc>
      </w:tr>
      <w:tr w14:paraId="0BF975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02E5D658">
            <w:pPr>
              <w:pStyle w:val="38"/>
              <w:widowControl w:val="0"/>
              <w:ind w:firstLine="0" w:firstLineChars="0"/>
              <w:rPr>
                <w:rFonts w:hint="default" w:hAnsi="宋体" w:cs="宋体"/>
                <w:color w:val="000000"/>
                <w:szCs w:val="18"/>
                <w:lang w:val="en-US" w:eastAsia="zh-CN" w:bidi="ar"/>
              </w:rPr>
            </w:pPr>
            <w:r>
              <w:rPr>
                <w:rFonts w:hint="eastAsia" w:hAnsi="宋体" w:cs="宋体"/>
                <w:color w:val="000000"/>
                <w:szCs w:val="18"/>
                <w:lang w:val="en-US" w:eastAsia="zh-CN" w:bidi="ar"/>
              </w:rPr>
              <w:t>查询业务数据</w:t>
            </w:r>
          </w:p>
        </w:tc>
        <w:tc>
          <w:tcPr>
            <w:tcW w:w="1750" w:type="dxa"/>
            <w:shd w:val="clear" w:color="auto" w:fill="auto"/>
            <w:vAlign w:val="center"/>
          </w:tcPr>
          <w:p w14:paraId="5BB73415">
            <w:pPr>
              <w:pStyle w:val="38"/>
              <w:widowControl w:val="0"/>
              <w:ind w:firstLine="0" w:firstLineChars="0"/>
              <w:rPr>
                <w:rFonts w:hint="default"/>
                <w:lang w:val="en-US" w:eastAsia="zh-CN"/>
              </w:rPr>
            </w:pPr>
            <w:r>
              <w:rPr>
                <w:rFonts w:hint="eastAsia"/>
                <w:lang w:val="en-US" w:eastAsia="zh-CN"/>
              </w:rPr>
              <w:t>QueryData</w:t>
            </w:r>
          </w:p>
        </w:tc>
        <w:tc>
          <w:tcPr>
            <w:tcW w:w="1113" w:type="dxa"/>
            <w:shd w:val="clear" w:color="auto" w:fill="auto"/>
            <w:vAlign w:val="center"/>
          </w:tcPr>
          <w:p w14:paraId="5D5BDE0A">
            <w:pPr>
              <w:pStyle w:val="38"/>
              <w:widowControl w:val="0"/>
              <w:ind w:firstLine="0" w:firstLineChars="0"/>
              <w:rPr>
                <w:rFonts w:hint="eastAsia" w:hAnsi="宋体" w:cs="宋体"/>
                <w:szCs w:val="18"/>
                <w:lang w:bidi="ar"/>
              </w:rPr>
            </w:pPr>
            <w:r>
              <w:rPr>
                <w:rFonts w:hint="eastAsia" w:hAnsi="宋体" w:cs="宋体"/>
                <w:szCs w:val="18"/>
                <w:lang w:bidi="ar"/>
              </w:rPr>
              <w:t>string</w:t>
            </w:r>
          </w:p>
        </w:tc>
        <w:tc>
          <w:tcPr>
            <w:tcW w:w="2200" w:type="dxa"/>
            <w:shd w:val="clear" w:color="auto" w:fill="auto"/>
            <w:vAlign w:val="center"/>
          </w:tcPr>
          <w:p w14:paraId="694101F5">
            <w:pPr>
              <w:pStyle w:val="38"/>
              <w:widowControl w:val="0"/>
              <w:ind w:firstLine="0" w:firstLineChars="0"/>
              <w:rPr>
                <w:rFonts w:hint="default"/>
                <w:vertAlign w:val="baseline"/>
                <w:lang w:val="en-US" w:eastAsia="zh-CN"/>
              </w:rPr>
            </w:pPr>
            <w:r>
              <w:rPr>
                <w:rFonts w:hint="eastAsia" w:hAnsi="宋体" w:cs="微软雅黑"/>
                <w:szCs w:val="18"/>
                <w:lang w:val="en-US" w:eastAsia="zh-CN" w:bidi="ar"/>
              </w:rPr>
              <w:t>2048</w:t>
            </w:r>
            <w:r>
              <w:rPr>
                <w:rFonts w:hint="eastAsia" w:hAnsi="宋体" w:cs="微软雅黑"/>
                <w:szCs w:val="18"/>
                <w:lang w:bidi="ar"/>
              </w:rPr>
              <w:t>位字符</w:t>
            </w:r>
          </w:p>
        </w:tc>
        <w:tc>
          <w:tcPr>
            <w:tcW w:w="2099" w:type="dxa"/>
            <w:shd w:val="clear" w:color="auto" w:fill="auto"/>
            <w:vAlign w:val="center"/>
          </w:tcPr>
          <w:p w14:paraId="3B011373">
            <w:pPr>
              <w:pStyle w:val="38"/>
              <w:widowControl w:val="0"/>
              <w:ind w:firstLine="0" w:firstLineChars="0"/>
              <w:rPr>
                <w:rFonts w:hint="eastAsia" w:hAnsi="宋体" w:cs="宋体"/>
                <w:szCs w:val="18"/>
                <w:lang w:val="en-US" w:eastAsia="zh-CN" w:bidi="ar"/>
              </w:rPr>
            </w:pPr>
            <w:r>
              <w:rPr>
                <w:rFonts w:hint="eastAsia" w:ascii="仿宋_GB2312" w:hAnsi="仿宋_GB2312" w:eastAsia="仿宋_GB2312" w:cs="仿宋_GB2312"/>
                <w:i w:val="0"/>
                <w:iCs w:val="0"/>
                <w:color w:val="auto"/>
                <w:szCs w:val="21"/>
                <w:u w:val="none"/>
                <w:lang w:val="en-US" w:eastAsia="zh-CN"/>
              </w:rPr>
              <w:t>branch":"380202","devId":"99000ARAT"</w:t>
            </w:r>
          </w:p>
        </w:tc>
      </w:tr>
    </w:tbl>
    <w:p w14:paraId="2987EB59">
      <w:pPr>
        <w:pStyle w:val="25"/>
        <w:rPr>
          <w:rFonts w:hint="eastAsia"/>
          <w:lang w:val="en-US" w:eastAsia="zh-CN"/>
        </w:rPr>
      </w:pPr>
    </w:p>
    <w:p w14:paraId="7ADD07EF">
      <w:pPr>
        <w:pStyle w:val="30"/>
        <w:spacing w:before="156" w:after="156"/>
        <w:ind w:left="0"/>
        <w:outlineLvl w:val="2"/>
        <w:rPr>
          <w:rFonts w:hint="eastAsia" w:hAnsi="Times New Roman" w:cs="Times New Roman"/>
          <w:color w:val="auto"/>
          <w:highlight w:val="none"/>
          <w:lang w:val="en-US" w:eastAsia="zh-CN"/>
        </w:rPr>
      </w:pPr>
      <w:bookmarkStart w:id="199" w:name="_Toc12013"/>
      <w:bookmarkStart w:id="200" w:name="_Toc26242"/>
      <w:bookmarkStart w:id="201" w:name="_Toc24871"/>
      <w:bookmarkStart w:id="202" w:name="_Toc7521"/>
      <w:bookmarkStart w:id="203" w:name="_Toc16694"/>
      <w:r>
        <w:rPr>
          <w:rFonts w:hint="eastAsia" w:hAnsi="Times New Roman" w:cs="Times New Roman"/>
          <w:color w:val="auto"/>
          <w:highlight w:val="none"/>
          <w:lang w:val="en-US" w:eastAsia="zh-CN"/>
        </w:rPr>
        <w:t>设置白名单信息</w:t>
      </w:r>
      <w:bookmarkEnd w:id="199"/>
      <w:bookmarkEnd w:id="200"/>
      <w:bookmarkEnd w:id="201"/>
      <w:bookmarkEnd w:id="202"/>
      <w:bookmarkEnd w:id="203"/>
    </w:p>
    <w:p w14:paraId="690160C9">
      <w:pPr>
        <w:pStyle w:val="36"/>
        <w:ind w:firstLine="420"/>
      </w:pPr>
      <w:r>
        <w:rPr>
          <w:rFonts w:hint="eastAsia"/>
          <w:lang w:val="en-US" w:eastAsia="zh-CN"/>
        </w:rPr>
        <w:t>设置白名单请求</w:t>
      </w:r>
      <w:r>
        <w:rPr>
          <w:rFonts w:hint="eastAsia"/>
        </w:rPr>
        <w:t>信息应</w:t>
      </w:r>
      <w:r>
        <w:rPr>
          <w:rFonts w:hint="eastAsia"/>
          <w:lang w:eastAsia="zh-CN"/>
        </w:rPr>
        <w:t>至少包括</w:t>
      </w:r>
      <w:r>
        <w:rPr>
          <w:rFonts w:hint="eastAsia"/>
        </w:rPr>
        <w:t>以下内容：</w:t>
      </w:r>
    </w:p>
    <w:p w14:paraId="71E0B46A">
      <w:pPr>
        <w:pStyle w:val="40"/>
      </w:pPr>
      <w:r>
        <w:rPr>
          <w:rFonts w:hint="eastAsia"/>
          <w:lang w:val="en-US" w:eastAsia="zh-CN"/>
        </w:rPr>
        <w:t>支付银行标识信息，其包括的内容见5.1.3</w:t>
      </w:r>
      <w:r>
        <w:rPr>
          <w:rFonts w:hint="eastAsia"/>
        </w:rPr>
        <w:t>；</w:t>
      </w:r>
    </w:p>
    <w:p w14:paraId="35D6F23A">
      <w:pPr>
        <w:pStyle w:val="40"/>
      </w:pPr>
      <w:r>
        <w:rPr>
          <w:rFonts w:hint="eastAsia"/>
          <w:lang w:val="en-US" w:eastAsia="zh-CN"/>
        </w:rPr>
        <w:t>白名单操作类型；</w:t>
      </w:r>
    </w:p>
    <w:p w14:paraId="2A0180A1">
      <w:pPr>
        <w:pStyle w:val="40"/>
      </w:pPr>
      <w:r>
        <w:rPr>
          <w:rFonts w:hint="eastAsia"/>
          <w:lang w:val="en-US" w:eastAsia="zh-CN"/>
        </w:rPr>
        <w:t>白名单业务数据</w:t>
      </w:r>
      <w:r>
        <w:rPr>
          <w:rFonts w:hint="eastAsia"/>
          <w:lang w:eastAsia="zh-CN"/>
        </w:rPr>
        <w:t>；</w:t>
      </w:r>
    </w:p>
    <w:p w14:paraId="6CCCCB58">
      <w:pPr>
        <w:pStyle w:val="36"/>
        <w:ind w:firstLine="420"/>
      </w:pPr>
      <w:r>
        <w:rPr>
          <w:rFonts w:hint="eastAsia"/>
        </w:rPr>
        <w:t>以上内容的表示形式如表</w:t>
      </w:r>
      <w:r>
        <w:rPr>
          <w:rFonts w:hint="eastAsia"/>
          <w:lang w:val="en-US" w:eastAsia="zh-CN"/>
        </w:rPr>
        <w:t>13</w:t>
      </w:r>
      <w:r>
        <w:rPr>
          <w:rFonts w:hint="eastAsia"/>
        </w:rPr>
        <w:t>所示。</w:t>
      </w:r>
    </w:p>
    <w:p w14:paraId="7FBC464C">
      <w:pPr>
        <w:pStyle w:val="39"/>
        <w:spacing w:before="120" w:after="120"/>
        <w:ind w:left="420" w:leftChars="200"/>
      </w:pPr>
      <w:r>
        <w:rPr>
          <w:rFonts w:hint="eastAsia"/>
          <w:lang w:val="en-US" w:eastAsia="zh-CN"/>
        </w:rPr>
        <w:t>白名单请求</w:t>
      </w:r>
      <w:r>
        <w:rPr>
          <w:rFonts w:hint="eastAsia"/>
        </w:rPr>
        <w:t>信息中各项内容表示形式</w:t>
      </w:r>
    </w:p>
    <w:tbl>
      <w:tblPr>
        <w:tblStyle w:val="18"/>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64"/>
        <w:gridCol w:w="1750"/>
        <w:gridCol w:w="1113"/>
        <w:gridCol w:w="2200"/>
        <w:gridCol w:w="2099"/>
      </w:tblGrid>
      <w:tr w14:paraId="20392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64" w:type="dxa"/>
            <w:tcBorders>
              <w:top w:val="single" w:color="auto" w:sz="8" w:space="0"/>
              <w:bottom w:val="single" w:color="auto" w:sz="8" w:space="0"/>
            </w:tcBorders>
            <w:shd w:val="clear" w:color="auto" w:fill="auto"/>
            <w:vAlign w:val="center"/>
          </w:tcPr>
          <w:p w14:paraId="1E281215">
            <w:pPr>
              <w:pStyle w:val="38"/>
              <w:widowControl w:val="0"/>
            </w:pPr>
            <w:r>
              <w:rPr>
                <w:rFonts w:hint="eastAsia"/>
              </w:rPr>
              <w:t>字段名称</w:t>
            </w:r>
          </w:p>
        </w:tc>
        <w:tc>
          <w:tcPr>
            <w:tcW w:w="1750" w:type="dxa"/>
            <w:tcBorders>
              <w:top w:val="single" w:color="auto" w:sz="8" w:space="0"/>
              <w:bottom w:val="single" w:color="auto" w:sz="8" w:space="0"/>
            </w:tcBorders>
            <w:shd w:val="clear" w:color="auto" w:fill="auto"/>
            <w:vAlign w:val="center"/>
          </w:tcPr>
          <w:p w14:paraId="538AA0FB">
            <w:pPr>
              <w:pStyle w:val="38"/>
              <w:widowControl w:val="0"/>
            </w:pPr>
            <w:r>
              <w:rPr>
                <w:rFonts w:hint="eastAsia"/>
              </w:rPr>
              <w:t>建议英文字段</w:t>
            </w:r>
          </w:p>
        </w:tc>
        <w:tc>
          <w:tcPr>
            <w:tcW w:w="1113" w:type="dxa"/>
            <w:tcBorders>
              <w:top w:val="single" w:color="auto" w:sz="8" w:space="0"/>
              <w:bottom w:val="single" w:color="auto" w:sz="8" w:space="0"/>
            </w:tcBorders>
            <w:shd w:val="clear" w:color="auto" w:fill="auto"/>
            <w:vAlign w:val="center"/>
          </w:tcPr>
          <w:p w14:paraId="293D6D80">
            <w:pPr>
              <w:pStyle w:val="38"/>
              <w:widowControl w:val="0"/>
            </w:pPr>
            <w:r>
              <w:rPr>
                <w:rFonts w:hint="eastAsia"/>
              </w:rPr>
              <w:t>类型</w:t>
            </w:r>
          </w:p>
        </w:tc>
        <w:tc>
          <w:tcPr>
            <w:tcW w:w="2200" w:type="dxa"/>
            <w:tcBorders>
              <w:top w:val="single" w:color="auto" w:sz="8" w:space="0"/>
              <w:bottom w:val="single" w:color="auto" w:sz="8" w:space="0"/>
            </w:tcBorders>
            <w:shd w:val="clear" w:color="auto" w:fill="auto"/>
            <w:vAlign w:val="center"/>
          </w:tcPr>
          <w:p w14:paraId="1A06DD65">
            <w:pPr>
              <w:pStyle w:val="38"/>
              <w:widowControl w:val="0"/>
            </w:pPr>
            <w:r>
              <w:rPr>
                <w:rFonts w:hint="eastAsia"/>
              </w:rPr>
              <w:t>规则</w:t>
            </w:r>
          </w:p>
        </w:tc>
        <w:tc>
          <w:tcPr>
            <w:tcW w:w="2099" w:type="dxa"/>
            <w:tcBorders>
              <w:top w:val="single" w:color="auto" w:sz="8" w:space="0"/>
              <w:bottom w:val="single" w:color="auto" w:sz="8" w:space="0"/>
            </w:tcBorders>
            <w:shd w:val="clear" w:color="auto" w:fill="auto"/>
            <w:vAlign w:val="center"/>
          </w:tcPr>
          <w:p w14:paraId="6D1B6D4A">
            <w:pPr>
              <w:pStyle w:val="38"/>
              <w:widowControl w:val="0"/>
            </w:pPr>
            <w:r>
              <w:rPr>
                <w:rFonts w:hint="eastAsia"/>
              </w:rPr>
              <w:t>示例</w:t>
            </w:r>
          </w:p>
        </w:tc>
      </w:tr>
      <w:tr w14:paraId="75EEB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4AF641AC">
            <w:pPr>
              <w:pStyle w:val="38"/>
              <w:widowControl w:val="0"/>
              <w:ind w:firstLine="0" w:firstLineChars="0"/>
              <w:rPr>
                <w:rFonts w:hint="default"/>
                <w:lang w:val="en-US" w:eastAsia="zh-CN"/>
              </w:rPr>
            </w:pPr>
            <w:r>
              <w:rPr>
                <w:rFonts w:hint="eastAsia"/>
                <w:lang w:val="en-US" w:eastAsia="zh-CN"/>
              </w:rPr>
              <w:t>白名单操作类型</w:t>
            </w:r>
          </w:p>
        </w:tc>
        <w:tc>
          <w:tcPr>
            <w:tcW w:w="1750" w:type="dxa"/>
            <w:shd w:val="clear" w:color="auto" w:fill="auto"/>
            <w:vAlign w:val="center"/>
          </w:tcPr>
          <w:p w14:paraId="3038B4A6">
            <w:pPr>
              <w:pStyle w:val="38"/>
              <w:widowControl w:val="0"/>
              <w:ind w:firstLine="0" w:firstLineChars="0"/>
              <w:rPr>
                <w:rFonts w:hint="default"/>
                <w:lang w:val="en-US" w:eastAsia="zh-CN"/>
              </w:rPr>
            </w:pPr>
            <w:r>
              <w:rPr>
                <w:rFonts w:hint="eastAsia"/>
                <w:lang w:val="en-US" w:eastAsia="zh-CN"/>
              </w:rPr>
              <w:t>OperType</w:t>
            </w:r>
          </w:p>
        </w:tc>
        <w:tc>
          <w:tcPr>
            <w:tcW w:w="1113" w:type="dxa"/>
            <w:shd w:val="clear" w:color="auto" w:fill="auto"/>
            <w:vAlign w:val="center"/>
          </w:tcPr>
          <w:p w14:paraId="5392A17D">
            <w:pPr>
              <w:pStyle w:val="38"/>
              <w:widowControl w:val="0"/>
              <w:ind w:firstLine="0" w:firstLineChars="0"/>
              <w:rPr>
                <w:rFonts w:hint="eastAsia"/>
              </w:rPr>
            </w:pPr>
            <w:r>
              <w:t>s</w:t>
            </w:r>
            <w:r>
              <w:rPr>
                <w:rFonts w:hint="eastAsia"/>
              </w:rPr>
              <w:t>tring</w:t>
            </w:r>
          </w:p>
        </w:tc>
        <w:tc>
          <w:tcPr>
            <w:tcW w:w="2200" w:type="dxa"/>
            <w:shd w:val="clear" w:color="auto" w:fill="auto"/>
            <w:vAlign w:val="center"/>
          </w:tcPr>
          <w:p w14:paraId="54583750">
            <w:pPr>
              <w:pStyle w:val="38"/>
              <w:widowControl w:val="0"/>
              <w:ind w:firstLine="0" w:firstLineChars="0"/>
              <w:rPr>
                <w:rFonts w:hint="eastAsia" w:hAnsi="宋体" w:cs="微软雅黑"/>
                <w:szCs w:val="18"/>
                <w:lang w:bidi="ar"/>
              </w:rPr>
            </w:pPr>
            <w:r>
              <w:rPr>
                <w:rFonts w:hint="eastAsia"/>
              </w:rPr>
              <w:t>1-64</w:t>
            </w:r>
            <w:r>
              <w:t>位字符</w:t>
            </w:r>
          </w:p>
        </w:tc>
        <w:tc>
          <w:tcPr>
            <w:tcW w:w="2099" w:type="dxa"/>
            <w:shd w:val="clear" w:color="auto" w:fill="auto"/>
            <w:vAlign w:val="center"/>
          </w:tcPr>
          <w:p w14:paraId="1EFCEBEA">
            <w:pPr>
              <w:pStyle w:val="38"/>
              <w:widowControl w:val="0"/>
              <w:ind w:firstLine="0" w:firstLineChars="0"/>
              <w:rPr>
                <w:rFonts w:hint="default" w:eastAsia="宋体"/>
                <w:highlight w:val="yellow"/>
                <w:lang w:val="en-US" w:eastAsia="zh-CN"/>
              </w:rPr>
            </w:pPr>
            <w:r>
              <w:rPr>
                <w:rFonts w:hint="eastAsia"/>
                <w:lang w:val="en-US" w:eastAsia="zh-CN"/>
              </w:rPr>
              <w:t>ADD/REMOVE</w:t>
            </w:r>
          </w:p>
        </w:tc>
      </w:tr>
      <w:tr w14:paraId="6AF2D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2A66CFDE">
            <w:pPr>
              <w:pStyle w:val="38"/>
              <w:widowControl w:val="0"/>
              <w:ind w:firstLine="0" w:firstLineChars="0"/>
              <w:rPr>
                <w:rFonts w:hint="default" w:eastAsia="宋体"/>
                <w:lang w:val="en-US" w:eastAsia="zh-CN"/>
              </w:rPr>
            </w:pPr>
            <w:r>
              <w:rPr>
                <w:rFonts w:hint="eastAsia"/>
                <w:lang w:val="en-US" w:eastAsia="zh-CN"/>
              </w:rPr>
              <w:t>白名单业务数据</w:t>
            </w:r>
          </w:p>
        </w:tc>
        <w:tc>
          <w:tcPr>
            <w:tcW w:w="1750" w:type="dxa"/>
            <w:shd w:val="clear" w:color="auto" w:fill="auto"/>
            <w:vAlign w:val="center"/>
          </w:tcPr>
          <w:p w14:paraId="4A8AC239">
            <w:pPr>
              <w:pStyle w:val="38"/>
              <w:widowControl w:val="0"/>
              <w:ind w:firstLine="0" w:firstLineChars="0"/>
              <w:rPr>
                <w:rFonts w:hint="default" w:eastAsia="宋体"/>
                <w:lang w:val="en-US" w:eastAsia="zh-CN"/>
              </w:rPr>
            </w:pPr>
            <w:r>
              <w:rPr>
                <w:rFonts w:hint="eastAsia"/>
                <w:lang w:val="en-US" w:eastAsia="zh-CN"/>
              </w:rPr>
              <w:t>WithData</w:t>
            </w:r>
          </w:p>
        </w:tc>
        <w:tc>
          <w:tcPr>
            <w:tcW w:w="1113" w:type="dxa"/>
            <w:shd w:val="clear" w:color="auto" w:fill="auto"/>
            <w:vAlign w:val="center"/>
          </w:tcPr>
          <w:p w14:paraId="42F9570C">
            <w:pPr>
              <w:pStyle w:val="38"/>
              <w:widowControl w:val="0"/>
              <w:ind w:firstLine="0" w:firstLineChars="0"/>
            </w:pPr>
            <w:r>
              <w:t>s</w:t>
            </w:r>
            <w:r>
              <w:rPr>
                <w:rFonts w:hint="eastAsia"/>
              </w:rPr>
              <w:t>tring</w:t>
            </w:r>
          </w:p>
        </w:tc>
        <w:tc>
          <w:tcPr>
            <w:tcW w:w="2200" w:type="dxa"/>
            <w:shd w:val="clear" w:color="auto" w:fill="auto"/>
            <w:vAlign w:val="center"/>
          </w:tcPr>
          <w:p w14:paraId="279B5DC1">
            <w:pPr>
              <w:pStyle w:val="38"/>
              <w:widowControl w:val="0"/>
              <w:ind w:firstLine="0" w:firstLineChars="0"/>
              <w:rPr>
                <w:rFonts w:hint="eastAsia"/>
              </w:rPr>
            </w:pPr>
            <w:r>
              <w:rPr>
                <w:rFonts w:hint="eastAsia"/>
                <w:lang w:val="en-US" w:eastAsia="zh-CN"/>
              </w:rPr>
              <w:t>4096</w:t>
            </w:r>
            <w:r>
              <w:t>位字符</w:t>
            </w:r>
          </w:p>
        </w:tc>
        <w:tc>
          <w:tcPr>
            <w:tcW w:w="2099" w:type="dxa"/>
            <w:shd w:val="clear" w:color="auto" w:fill="auto"/>
            <w:vAlign w:val="center"/>
          </w:tcPr>
          <w:p w14:paraId="4B11AFC6">
            <w:pPr>
              <w:pStyle w:val="38"/>
              <w:widowControl w:val="0"/>
              <w:ind w:firstLine="0" w:firstLineChars="0"/>
              <w:rPr>
                <w:rFonts w:hint="default" w:eastAsia="宋体"/>
                <w:lang w:val="en-US" w:eastAsia="zh-CN"/>
              </w:rPr>
            </w:pPr>
            <w:r>
              <w:rPr>
                <w:rFonts w:hint="eastAsia" w:ascii="仿宋_GB2312" w:hAnsi="仿宋_GB2312" w:eastAsia="仿宋_GB2312" w:cs="仿宋_GB2312"/>
                <w:i w:val="0"/>
                <w:iCs w:val="0"/>
                <w:color w:val="auto"/>
                <w:szCs w:val="21"/>
                <w:u w:val="none"/>
                <w:lang w:val="en-US" w:eastAsia="zh-CN"/>
              </w:rPr>
              <w:t>branch":"380202","devId":"99000ARAT"</w:t>
            </w:r>
          </w:p>
        </w:tc>
      </w:tr>
      <w:tr w14:paraId="31C9A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3EBEF373">
            <w:pPr>
              <w:pStyle w:val="38"/>
              <w:widowControl w:val="0"/>
              <w:ind w:firstLine="0" w:firstLineChars="0"/>
              <w:rPr>
                <w:rFonts w:hint="eastAsia" w:ascii="宋体" w:hAnsi="Times New Roman" w:eastAsia="宋体" w:cs="Times New Roman"/>
                <w:sz w:val="18"/>
                <w:lang w:val="en-US" w:eastAsia="zh-CN" w:bidi="ar-SA"/>
              </w:rPr>
            </w:pPr>
            <w:r>
              <w:rPr>
                <w:rFonts w:hint="eastAsia"/>
                <w:lang w:val="en-US" w:eastAsia="zh-CN"/>
              </w:rPr>
              <w:t>白名单编号</w:t>
            </w:r>
          </w:p>
        </w:tc>
        <w:tc>
          <w:tcPr>
            <w:tcW w:w="1750" w:type="dxa"/>
            <w:shd w:val="clear" w:color="auto" w:fill="auto"/>
            <w:vAlign w:val="center"/>
          </w:tcPr>
          <w:p w14:paraId="70F5467D">
            <w:pPr>
              <w:pStyle w:val="38"/>
              <w:widowControl w:val="0"/>
              <w:ind w:firstLine="0" w:firstLineChars="0"/>
              <w:rPr>
                <w:rFonts w:hint="eastAsia" w:ascii="宋体" w:hAnsi="Times New Roman" w:eastAsia="宋体" w:cs="Times New Roman"/>
                <w:sz w:val="18"/>
                <w:lang w:val="en-US" w:eastAsia="zh-CN" w:bidi="ar-SA"/>
              </w:rPr>
            </w:pPr>
            <w:r>
              <w:rPr>
                <w:rFonts w:hint="eastAsia"/>
                <w:lang w:val="en-US" w:eastAsia="zh-CN"/>
              </w:rPr>
              <w:t>WithSeqno</w:t>
            </w:r>
          </w:p>
        </w:tc>
        <w:tc>
          <w:tcPr>
            <w:tcW w:w="1113" w:type="dxa"/>
            <w:shd w:val="clear" w:color="auto" w:fill="auto"/>
            <w:vAlign w:val="center"/>
          </w:tcPr>
          <w:p w14:paraId="0AE804A5">
            <w:pPr>
              <w:pStyle w:val="38"/>
              <w:widowControl w:val="0"/>
              <w:ind w:firstLine="0" w:firstLineChars="0"/>
              <w:rPr>
                <w:rFonts w:hint="eastAsia" w:ascii="宋体" w:hAnsi="Times New Roman" w:eastAsia="宋体" w:cs="Times New Roman"/>
                <w:sz w:val="18"/>
                <w:lang w:val="en-US" w:eastAsia="zh-CN" w:bidi="ar-SA"/>
              </w:rPr>
            </w:pPr>
            <w:r>
              <w:t>s</w:t>
            </w:r>
            <w:r>
              <w:rPr>
                <w:rFonts w:hint="eastAsia"/>
              </w:rPr>
              <w:t>tring</w:t>
            </w:r>
          </w:p>
        </w:tc>
        <w:tc>
          <w:tcPr>
            <w:tcW w:w="2200" w:type="dxa"/>
            <w:shd w:val="clear" w:color="auto" w:fill="auto"/>
            <w:vAlign w:val="center"/>
          </w:tcPr>
          <w:p w14:paraId="6D0DA595">
            <w:pPr>
              <w:pStyle w:val="38"/>
              <w:widowControl w:val="0"/>
              <w:ind w:firstLine="0" w:firstLineChars="0"/>
              <w:rPr>
                <w:rFonts w:hint="eastAsia" w:ascii="宋体" w:hAnsi="宋体" w:eastAsia="宋体" w:cs="微软雅黑"/>
                <w:sz w:val="18"/>
                <w:szCs w:val="18"/>
                <w:lang w:val="en-US" w:eastAsia="zh-CN" w:bidi="ar"/>
              </w:rPr>
            </w:pPr>
            <w:r>
              <w:rPr>
                <w:rFonts w:hint="eastAsia"/>
              </w:rPr>
              <w:t>1-64</w:t>
            </w:r>
            <w:r>
              <w:t>位字符</w:t>
            </w:r>
          </w:p>
        </w:tc>
        <w:tc>
          <w:tcPr>
            <w:tcW w:w="2099" w:type="dxa"/>
            <w:shd w:val="clear" w:color="auto" w:fill="auto"/>
            <w:vAlign w:val="center"/>
          </w:tcPr>
          <w:p w14:paraId="422DBDC7">
            <w:pPr>
              <w:pStyle w:val="38"/>
              <w:widowControl w:val="0"/>
              <w:ind w:firstLine="0" w:firstLineChars="0"/>
              <w:rPr>
                <w:rFonts w:hint="eastAsia" w:ascii="宋体" w:hAnsi="Times New Roman" w:eastAsia="宋体" w:cs="Times New Roman"/>
                <w:sz w:val="18"/>
                <w:highlight w:val="yellow"/>
                <w:lang w:val="en-US" w:eastAsia="zh-CN" w:bidi="ar-SA"/>
              </w:rPr>
            </w:pPr>
            <w:r>
              <w:rPr>
                <w:rFonts w:hint="eastAsia"/>
                <w:lang w:val="en-US" w:eastAsia="zh-CN"/>
              </w:rPr>
              <w:t>1381000086</w:t>
            </w:r>
          </w:p>
        </w:tc>
      </w:tr>
    </w:tbl>
    <w:p w14:paraId="44D58CC1">
      <w:pPr>
        <w:pStyle w:val="25"/>
        <w:rPr>
          <w:rFonts w:hint="eastAsia"/>
          <w:lang w:val="en-US" w:eastAsia="zh-CN"/>
        </w:rPr>
      </w:pPr>
    </w:p>
    <w:p w14:paraId="4A1DE393">
      <w:pPr>
        <w:pStyle w:val="30"/>
        <w:spacing w:before="156" w:after="156"/>
        <w:ind w:left="0"/>
        <w:outlineLvl w:val="2"/>
        <w:rPr>
          <w:rFonts w:hint="eastAsia" w:hAnsi="Times New Roman" w:cs="Times New Roman"/>
          <w:color w:val="auto"/>
          <w:highlight w:val="none"/>
          <w:lang w:val="en-US" w:eastAsia="zh-CN"/>
        </w:rPr>
      </w:pPr>
      <w:bookmarkStart w:id="204" w:name="_Toc19729"/>
      <w:bookmarkStart w:id="205" w:name="_Toc9362"/>
      <w:bookmarkStart w:id="206" w:name="_Toc23631"/>
      <w:bookmarkStart w:id="207" w:name="_Toc12801"/>
      <w:bookmarkStart w:id="208" w:name="_Toc13110"/>
      <w:r>
        <w:rPr>
          <w:rFonts w:hint="eastAsia" w:hAnsi="Times New Roman" w:cs="Times New Roman"/>
          <w:color w:val="auto"/>
          <w:highlight w:val="none"/>
          <w:lang w:val="en-US" w:eastAsia="zh-CN"/>
        </w:rPr>
        <w:t>设置白名单结果信息</w:t>
      </w:r>
      <w:bookmarkEnd w:id="204"/>
      <w:bookmarkEnd w:id="205"/>
      <w:bookmarkEnd w:id="206"/>
      <w:bookmarkEnd w:id="207"/>
      <w:bookmarkEnd w:id="208"/>
    </w:p>
    <w:p w14:paraId="7BFD9247">
      <w:pPr>
        <w:pStyle w:val="36"/>
        <w:ind w:firstLine="420"/>
      </w:pPr>
      <w:r>
        <w:rPr>
          <w:rFonts w:hint="eastAsia"/>
          <w:lang w:val="en-US" w:eastAsia="zh-CN"/>
        </w:rPr>
        <w:t>设置白名单结果</w:t>
      </w:r>
      <w:r>
        <w:rPr>
          <w:rFonts w:hint="eastAsia"/>
        </w:rPr>
        <w:t>信息应</w:t>
      </w:r>
      <w:r>
        <w:rPr>
          <w:rFonts w:hint="eastAsia"/>
          <w:lang w:eastAsia="zh-CN"/>
        </w:rPr>
        <w:t>至少包括</w:t>
      </w:r>
      <w:r>
        <w:rPr>
          <w:rFonts w:hint="eastAsia"/>
        </w:rPr>
        <w:t>以下内容：</w:t>
      </w:r>
    </w:p>
    <w:p w14:paraId="4BBCF22B">
      <w:pPr>
        <w:pStyle w:val="40"/>
      </w:pPr>
      <w:r>
        <w:rPr>
          <w:rFonts w:hint="eastAsia"/>
          <w:lang w:val="en-US" w:eastAsia="zh-CN"/>
        </w:rPr>
        <w:t>支付银行标识信息，其包括的内容见5.1.3</w:t>
      </w:r>
      <w:r>
        <w:rPr>
          <w:rFonts w:hint="eastAsia"/>
        </w:rPr>
        <w:t>；</w:t>
      </w:r>
    </w:p>
    <w:p w14:paraId="60E9BAA8">
      <w:pPr>
        <w:pStyle w:val="40"/>
      </w:pPr>
      <w:r>
        <w:rPr>
          <w:rFonts w:hint="eastAsia"/>
          <w:lang w:val="en-US" w:eastAsia="zh-CN"/>
        </w:rPr>
        <w:t>白名单操作类型；</w:t>
      </w:r>
    </w:p>
    <w:p w14:paraId="2580E731">
      <w:pPr>
        <w:pStyle w:val="40"/>
      </w:pPr>
      <w:r>
        <w:rPr>
          <w:rFonts w:hint="eastAsia"/>
          <w:lang w:val="en-US" w:eastAsia="zh-CN"/>
        </w:rPr>
        <w:t>白名单业务数据</w:t>
      </w:r>
      <w:r>
        <w:rPr>
          <w:rFonts w:hint="eastAsia"/>
          <w:lang w:eastAsia="zh-CN"/>
        </w:rPr>
        <w:t>；</w:t>
      </w:r>
    </w:p>
    <w:p w14:paraId="308D63E6">
      <w:pPr>
        <w:pStyle w:val="36"/>
        <w:ind w:firstLine="420"/>
      </w:pPr>
      <w:r>
        <w:rPr>
          <w:rFonts w:hint="eastAsia"/>
        </w:rPr>
        <w:t>以上内容的表示形式如表</w:t>
      </w:r>
      <w:r>
        <w:rPr>
          <w:rFonts w:hint="eastAsia"/>
          <w:lang w:val="en-US" w:eastAsia="zh-CN"/>
        </w:rPr>
        <w:t>14</w:t>
      </w:r>
      <w:r>
        <w:rPr>
          <w:rFonts w:hint="eastAsia"/>
        </w:rPr>
        <w:t>所示。</w:t>
      </w:r>
    </w:p>
    <w:p w14:paraId="09A4C8DE">
      <w:pPr>
        <w:pStyle w:val="39"/>
        <w:spacing w:before="120" w:after="120"/>
        <w:ind w:left="420" w:leftChars="200"/>
      </w:pPr>
      <w:r>
        <w:rPr>
          <w:rFonts w:hint="eastAsia"/>
          <w:lang w:val="en-US" w:eastAsia="zh-CN"/>
        </w:rPr>
        <w:t>白名单结果</w:t>
      </w:r>
      <w:r>
        <w:rPr>
          <w:rFonts w:hint="eastAsia"/>
        </w:rPr>
        <w:t>信息中各项内容表示形式</w:t>
      </w:r>
    </w:p>
    <w:tbl>
      <w:tblPr>
        <w:tblStyle w:val="18"/>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64"/>
        <w:gridCol w:w="1750"/>
        <w:gridCol w:w="1113"/>
        <w:gridCol w:w="2200"/>
        <w:gridCol w:w="2099"/>
      </w:tblGrid>
      <w:tr w14:paraId="6C408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64" w:type="dxa"/>
            <w:tcBorders>
              <w:top w:val="single" w:color="auto" w:sz="8" w:space="0"/>
              <w:bottom w:val="single" w:color="auto" w:sz="8" w:space="0"/>
            </w:tcBorders>
            <w:shd w:val="clear" w:color="auto" w:fill="auto"/>
            <w:vAlign w:val="center"/>
          </w:tcPr>
          <w:p w14:paraId="5C7C9DA9">
            <w:pPr>
              <w:pStyle w:val="38"/>
              <w:widowControl w:val="0"/>
            </w:pPr>
            <w:r>
              <w:rPr>
                <w:rFonts w:hint="eastAsia"/>
              </w:rPr>
              <w:t>字段名称</w:t>
            </w:r>
          </w:p>
        </w:tc>
        <w:tc>
          <w:tcPr>
            <w:tcW w:w="1750" w:type="dxa"/>
            <w:tcBorders>
              <w:top w:val="single" w:color="auto" w:sz="8" w:space="0"/>
              <w:bottom w:val="single" w:color="auto" w:sz="8" w:space="0"/>
            </w:tcBorders>
            <w:shd w:val="clear" w:color="auto" w:fill="auto"/>
            <w:vAlign w:val="center"/>
          </w:tcPr>
          <w:p w14:paraId="42AB576B">
            <w:pPr>
              <w:pStyle w:val="38"/>
              <w:widowControl w:val="0"/>
            </w:pPr>
            <w:r>
              <w:rPr>
                <w:rFonts w:hint="eastAsia"/>
              </w:rPr>
              <w:t>建议英文字段</w:t>
            </w:r>
          </w:p>
        </w:tc>
        <w:tc>
          <w:tcPr>
            <w:tcW w:w="1113" w:type="dxa"/>
            <w:tcBorders>
              <w:top w:val="single" w:color="auto" w:sz="8" w:space="0"/>
              <w:bottom w:val="single" w:color="auto" w:sz="8" w:space="0"/>
            </w:tcBorders>
            <w:shd w:val="clear" w:color="auto" w:fill="auto"/>
            <w:vAlign w:val="center"/>
          </w:tcPr>
          <w:p w14:paraId="65B8C111">
            <w:pPr>
              <w:pStyle w:val="38"/>
              <w:widowControl w:val="0"/>
            </w:pPr>
            <w:r>
              <w:rPr>
                <w:rFonts w:hint="eastAsia"/>
              </w:rPr>
              <w:t>类型</w:t>
            </w:r>
          </w:p>
        </w:tc>
        <w:tc>
          <w:tcPr>
            <w:tcW w:w="2200" w:type="dxa"/>
            <w:tcBorders>
              <w:top w:val="single" w:color="auto" w:sz="8" w:space="0"/>
              <w:bottom w:val="single" w:color="auto" w:sz="8" w:space="0"/>
            </w:tcBorders>
            <w:shd w:val="clear" w:color="auto" w:fill="auto"/>
            <w:vAlign w:val="center"/>
          </w:tcPr>
          <w:p w14:paraId="360EB875">
            <w:pPr>
              <w:pStyle w:val="38"/>
              <w:widowControl w:val="0"/>
            </w:pPr>
            <w:r>
              <w:rPr>
                <w:rFonts w:hint="eastAsia"/>
              </w:rPr>
              <w:t>规则</w:t>
            </w:r>
          </w:p>
        </w:tc>
        <w:tc>
          <w:tcPr>
            <w:tcW w:w="2099" w:type="dxa"/>
            <w:tcBorders>
              <w:top w:val="single" w:color="auto" w:sz="8" w:space="0"/>
              <w:bottom w:val="single" w:color="auto" w:sz="8" w:space="0"/>
            </w:tcBorders>
            <w:shd w:val="clear" w:color="auto" w:fill="auto"/>
            <w:vAlign w:val="center"/>
          </w:tcPr>
          <w:p w14:paraId="16A349EC">
            <w:pPr>
              <w:pStyle w:val="38"/>
              <w:widowControl w:val="0"/>
            </w:pPr>
            <w:r>
              <w:rPr>
                <w:rFonts w:hint="eastAsia"/>
              </w:rPr>
              <w:t>示例</w:t>
            </w:r>
          </w:p>
        </w:tc>
      </w:tr>
      <w:tr w14:paraId="3D9AD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067B7367">
            <w:pPr>
              <w:pStyle w:val="38"/>
              <w:widowControl w:val="0"/>
              <w:ind w:firstLine="0" w:firstLineChars="0"/>
              <w:rPr>
                <w:rFonts w:hint="default"/>
                <w:lang w:val="en-US" w:eastAsia="zh-CN"/>
              </w:rPr>
            </w:pPr>
            <w:r>
              <w:rPr>
                <w:rFonts w:hint="eastAsia"/>
                <w:lang w:val="en-US" w:eastAsia="zh-CN"/>
              </w:rPr>
              <w:t>白名单编号</w:t>
            </w:r>
          </w:p>
        </w:tc>
        <w:tc>
          <w:tcPr>
            <w:tcW w:w="1750" w:type="dxa"/>
            <w:shd w:val="clear" w:color="auto" w:fill="auto"/>
            <w:vAlign w:val="center"/>
          </w:tcPr>
          <w:p w14:paraId="237A32FF">
            <w:pPr>
              <w:pStyle w:val="38"/>
              <w:widowControl w:val="0"/>
              <w:ind w:firstLine="0" w:firstLineChars="0"/>
              <w:rPr>
                <w:rFonts w:hint="default"/>
                <w:lang w:val="en-US" w:eastAsia="zh-CN"/>
              </w:rPr>
            </w:pPr>
            <w:r>
              <w:rPr>
                <w:rFonts w:hint="eastAsia"/>
                <w:lang w:val="en-US" w:eastAsia="zh-CN"/>
              </w:rPr>
              <w:t>WithSeqno</w:t>
            </w:r>
          </w:p>
        </w:tc>
        <w:tc>
          <w:tcPr>
            <w:tcW w:w="1113" w:type="dxa"/>
            <w:shd w:val="clear" w:color="auto" w:fill="auto"/>
            <w:vAlign w:val="center"/>
          </w:tcPr>
          <w:p w14:paraId="10FD3BBE">
            <w:pPr>
              <w:pStyle w:val="38"/>
              <w:widowControl w:val="0"/>
              <w:ind w:firstLine="0" w:firstLineChars="0"/>
              <w:rPr>
                <w:rFonts w:hint="eastAsia"/>
              </w:rPr>
            </w:pPr>
            <w:r>
              <w:t>s</w:t>
            </w:r>
            <w:r>
              <w:rPr>
                <w:rFonts w:hint="eastAsia"/>
              </w:rPr>
              <w:t>tring</w:t>
            </w:r>
          </w:p>
        </w:tc>
        <w:tc>
          <w:tcPr>
            <w:tcW w:w="2200" w:type="dxa"/>
            <w:shd w:val="clear" w:color="auto" w:fill="auto"/>
            <w:vAlign w:val="center"/>
          </w:tcPr>
          <w:p w14:paraId="1FC7326C">
            <w:pPr>
              <w:pStyle w:val="38"/>
              <w:widowControl w:val="0"/>
              <w:ind w:firstLine="0" w:firstLineChars="0"/>
              <w:rPr>
                <w:rFonts w:hint="eastAsia" w:hAnsi="宋体" w:cs="微软雅黑"/>
                <w:szCs w:val="18"/>
                <w:lang w:bidi="ar"/>
              </w:rPr>
            </w:pPr>
            <w:r>
              <w:rPr>
                <w:rFonts w:hint="eastAsia"/>
              </w:rPr>
              <w:t>1-64</w:t>
            </w:r>
            <w:r>
              <w:t>位字符</w:t>
            </w:r>
          </w:p>
        </w:tc>
        <w:tc>
          <w:tcPr>
            <w:tcW w:w="2099" w:type="dxa"/>
            <w:shd w:val="clear" w:color="auto" w:fill="auto"/>
            <w:vAlign w:val="center"/>
          </w:tcPr>
          <w:p w14:paraId="673A7AA9">
            <w:pPr>
              <w:pStyle w:val="38"/>
              <w:widowControl w:val="0"/>
              <w:ind w:firstLine="0" w:firstLineChars="0"/>
              <w:rPr>
                <w:rFonts w:hint="default" w:eastAsia="宋体"/>
                <w:highlight w:val="yellow"/>
                <w:lang w:val="en-US" w:eastAsia="zh-CN"/>
              </w:rPr>
            </w:pPr>
            <w:r>
              <w:rPr>
                <w:rFonts w:hint="eastAsia"/>
                <w:lang w:val="en-US" w:eastAsia="zh-CN"/>
              </w:rPr>
              <w:t>1381000086</w:t>
            </w:r>
          </w:p>
        </w:tc>
      </w:tr>
      <w:tr w14:paraId="62385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401E7C3B">
            <w:pPr>
              <w:pStyle w:val="38"/>
              <w:widowControl w:val="0"/>
              <w:ind w:firstLine="0" w:firstLineChars="0"/>
              <w:rPr>
                <w:rFonts w:hint="default"/>
                <w:lang w:val="en-US" w:eastAsia="zh-CN"/>
              </w:rPr>
            </w:pPr>
            <w:r>
              <w:rPr>
                <w:rFonts w:hint="eastAsia"/>
                <w:lang w:val="en-US" w:eastAsia="zh-CN"/>
              </w:rPr>
              <w:t>白名单状态</w:t>
            </w:r>
          </w:p>
        </w:tc>
        <w:tc>
          <w:tcPr>
            <w:tcW w:w="1750" w:type="dxa"/>
            <w:shd w:val="clear" w:color="auto" w:fill="auto"/>
            <w:vAlign w:val="center"/>
          </w:tcPr>
          <w:p w14:paraId="12644F50">
            <w:pPr>
              <w:pStyle w:val="38"/>
              <w:widowControl w:val="0"/>
              <w:ind w:firstLine="0" w:firstLineChars="0"/>
              <w:rPr>
                <w:rFonts w:hint="default"/>
                <w:lang w:val="en-US" w:eastAsia="zh-CN"/>
              </w:rPr>
            </w:pPr>
            <w:r>
              <w:rPr>
                <w:rFonts w:hint="eastAsia"/>
                <w:lang w:val="en-US" w:eastAsia="zh-CN"/>
              </w:rPr>
              <w:t>WithStatus</w:t>
            </w:r>
          </w:p>
        </w:tc>
        <w:tc>
          <w:tcPr>
            <w:tcW w:w="1113" w:type="dxa"/>
            <w:shd w:val="clear" w:color="auto" w:fill="auto"/>
            <w:vAlign w:val="center"/>
          </w:tcPr>
          <w:p w14:paraId="2CFEC1EB">
            <w:pPr>
              <w:pStyle w:val="38"/>
              <w:widowControl w:val="0"/>
              <w:ind w:firstLine="0" w:firstLineChars="0"/>
            </w:pPr>
            <w:r>
              <w:t>s</w:t>
            </w:r>
            <w:r>
              <w:rPr>
                <w:rFonts w:hint="eastAsia"/>
              </w:rPr>
              <w:t>tring</w:t>
            </w:r>
          </w:p>
        </w:tc>
        <w:tc>
          <w:tcPr>
            <w:tcW w:w="2200" w:type="dxa"/>
            <w:shd w:val="clear" w:color="auto" w:fill="auto"/>
            <w:vAlign w:val="center"/>
          </w:tcPr>
          <w:p w14:paraId="1F3E4BCA">
            <w:pPr>
              <w:pStyle w:val="38"/>
              <w:widowControl w:val="0"/>
              <w:ind w:firstLine="0" w:firstLineChars="0"/>
              <w:rPr>
                <w:rFonts w:hint="default" w:eastAsia="宋体"/>
                <w:lang w:val="en-US" w:eastAsia="zh-CN"/>
              </w:rPr>
            </w:pPr>
            <w:r>
              <w:rPr>
                <w:rFonts w:hint="eastAsia"/>
                <w:lang w:val="en-US" w:eastAsia="zh-CN"/>
              </w:rPr>
              <w:t>2位字符</w:t>
            </w:r>
          </w:p>
        </w:tc>
        <w:tc>
          <w:tcPr>
            <w:tcW w:w="2099" w:type="dxa"/>
            <w:shd w:val="clear" w:color="auto" w:fill="auto"/>
            <w:vAlign w:val="center"/>
          </w:tcPr>
          <w:p w14:paraId="3B010835">
            <w:pPr>
              <w:pStyle w:val="38"/>
              <w:widowControl w:val="0"/>
              <w:ind w:firstLine="0" w:firstLineChars="0"/>
              <w:rPr>
                <w:rFonts w:hint="eastAsia"/>
                <w:lang w:val="en-US" w:eastAsia="zh-CN"/>
              </w:rPr>
            </w:pPr>
            <w:r>
              <w:rPr>
                <w:rFonts w:hint="eastAsia" w:ascii="宋体" w:hAnsi="宋体" w:eastAsia="宋体" w:cs="宋体"/>
                <w:szCs w:val="21"/>
              </w:rPr>
              <w:t>00-全部成功，01-部分成功，11-全部失败</w:t>
            </w:r>
          </w:p>
        </w:tc>
      </w:tr>
      <w:tr w14:paraId="458C6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6909C3DB">
            <w:pPr>
              <w:pStyle w:val="38"/>
              <w:widowControl w:val="0"/>
              <w:ind w:firstLine="0" w:firstLineChars="0"/>
              <w:rPr>
                <w:rFonts w:hint="default" w:eastAsia="宋体"/>
                <w:lang w:val="en-US" w:eastAsia="zh-CN"/>
              </w:rPr>
            </w:pPr>
            <w:r>
              <w:rPr>
                <w:rFonts w:hint="eastAsia"/>
                <w:lang w:val="en-US" w:eastAsia="zh-CN"/>
              </w:rPr>
              <w:t>白名单业务数据</w:t>
            </w:r>
          </w:p>
        </w:tc>
        <w:tc>
          <w:tcPr>
            <w:tcW w:w="1750" w:type="dxa"/>
            <w:shd w:val="clear" w:color="auto" w:fill="auto"/>
            <w:vAlign w:val="center"/>
          </w:tcPr>
          <w:p w14:paraId="6B8DA6A8">
            <w:pPr>
              <w:pStyle w:val="38"/>
              <w:widowControl w:val="0"/>
              <w:ind w:firstLine="0" w:firstLineChars="0"/>
              <w:rPr>
                <w:rFonts w:hint="default" w:eastAsia="宋体"/>
                <w:lang w:val="en-US" w:eastAsia="zh-CN"/>
              </w:rPr>
            </w:pPr>
            <w:r>
              <w:rPr>
                <w:rFonts w:hint="eastAsia"/>
                <w:lang w:val="en-US" w:eastAsia="zh-CN"/>
              </w:rPr>
              <w:t>WithData</w:t>
            </w:r>
          </w:p>
        </w:tc>
        <w:tc>
          <w:tcPr>
            <w:tcW w:w="1113" w:type="dxa"/>
            <w:shd w:val="clear" w:color="auto" w:fill="auto"/>
            <w:vAlign w:val="center"/>
          </w:tcPr>
          <w:p w14:paraId="35FA17FD">
            <w:pPr>
              <w:pStyle w:val="38"/>
              <w:widowControl w:val="0"/>
              <w:ind w:firstLine="0" w:firstLineChars="0"/>
            </w:pPr>
            <w:r>
              <w:t>s</w:t>
            </w:r>
            <w:r>
              <w:rPr>
                <w:rFonts w:hint="eastAsia"/>
              </w:rPr>
              <w:t>tring</w:t>
            </w:r>
          </w:p>
        </w:tc>
        <w:tc>
          <w:tcPr>
            <w:tcW w:w="2200" w:type="dxa"/>
            <w:shd w:val="clear" w:color="auto" w:fill="auto"/>
            <w:vAlign w:val="center"/>
          </w:tcPr>
          <w:p w14:paraId="0CDBC1BC">
            <w:pPr>
              <w:pStyle w:val="38"/>
              <w:widowControl w:val="0"/>
              <w:ind w:firstLine="0" w:firstLineChars="0"/>
              <w:rPr>
                <w:rFonts w:hint="eastAsia"/>
              </w:rPr>
            </w:pPr>
            <w:r>
              <w:rPr>
                <w:rFonts w:hint="eastAsia"/>
                <w:lang w:val="en-US" w:eastAsia="zh-CN"/>
              </w:rPr>
              <w:t>4096</w:t>
            </w:r>
            <w:r>
              <w:t>位字符</w:t>
            </w:r>
          </w:p>
        </w:tc>
        <w:tc>
          <w:tcPr>
            <w:tcW w:w="2099" w:type="dxa"/>
            <w:shd w:val="clear" w:color="auto" w:fill="auto"/>
            <w:vAlign w:val="center"/>
          </w:tcPr>
          <w:p w14:paraId="1D20BFF2">
            <w:pPr>
              <w:pStyle w:val="38"/>
              <w:widowControl w:val="0"/>
              <w:ind w:firstLine="0" w:firstLineChars="0"/>
              <w:rPr>
                <w:rFonts w:hint="default" w:eastAsia="宋体"/>
                <w:lang w:val="en-US" w:eastAsia="zh-CN"/>
              </w:rPr>
            </w:pPr>
            <w:r>
              <w:rPr>
                <w:rFonts w:hint="eastAsia" w:ascii="仿宋_GB2312" w:hAnsi="仿宋_GB2312" w:eastAsia="仿宋_GB2312" w:cs="仿宋_GB2312"/>
                <w:i w:val="0"/>
                <w:iCs w:val="0"/>
                <w:color w:val="auto"/>
                <w:szCs w:val="21"/>
                <w:u w:val="none"/>
                <w:lang w:val="en-US" w:eastAsia="zh-CN"/>
              </w:rPr>
              <w:t>branch":"380202","devId":"99000ARAT"</w:t>
            </w:r>
          </w:p>
        </w:tc>
      </w:tr>
    </w:tbl>
    <w:p w14:paraId="41D3147E">
      <w:pPr>
        <w:pStyle w:val="25"/>
        <w:rPr>
          <w:rFonts w:hint="eastAsia"/>
          <w:lang w:val="en-US" w:eastAsia="zh-CN"/>
        </w:rPr>
      </w:pPr>
    </w:p>
    <w:p w14:paraId="79FE3650">
      <w:pPr>
        <w:pStyle w:val="25"/>
        <w:ind w:left="0" w:leftChars="0" w:firstLine="0" w:firstLineChars="0"/>
        <w:rPr>
          <w:rFonts w:hint="eastAsia"/>
          <w:lang w:val="en-US" w:eastAsia="zh-CN"/>
        </w:rPr>
      </w:pPr>
    </w:p>
    <w:p w14:paraId="5EBB2226">
      <w:pPr>
        <w:pStyle w:val="30"/>
        <w:spacing w:before="156" w:after="156"/>
        <w:ind w:left="0"/>
        <w:outlineLvl w:val="2"/>
        <w:rPr>
          <w:rFonts w:hint="eastAsia" w:hAnsi="Times New Roman" w:cs="Times New Roman"/>
          <w:color w:val="auto"/>
          <w:highlight w:val="none"/>
          <w:lang w:val="en-US" w:eastAsia="zh-CN"/>
        </w:rPr>
      </w:pPr>
      <w:bookmarkStart w:id="209" w:name="_Toc27535"/>
      <w:bookmarkStart w:id="210" w:name="_Toc14236"/>
      <w:bookmarkStart w:id="211" w:name="_Toc11964"/>
      <w:bookmarkStart w:id="212" w:name="_Toc461"/>
      <w:bookmarkStart w:id="213" w:name="_Toc25535"/>
      <w:r>
        <w:rPr>
          <w:rFonts w:hint="eastAsia" w:hAnsi="Times New Roman" w:cs="Times New Roman"/>
          <w:color w:val="auto"/>
          <w:highlight w:val="none"/>
          <w:lang w:val="en-US" w:eastAsia="zh-CN"/>
        </w:rPr>
        <w:t>语言类型信息</w:t>
      </w:r>
      <w:bookmarkEnd w:id="209"/>
      <w:bookmarkEnd w:id="210"/>
      <w:bookmarkEnd w:id="211"/>
      <w:bookmarkEnd w:id="212"/>
      <w:bookmarkEnd w:id="213"/>
    </w:p>
    <w:p w14:paraId="22FCFF26">
      <w:pPr>
        <w:pStyle w:val="25"/>
        <w:rPr>
          <w:rFonts w:hint="eastAsia"/>
          <w:lang w:val="en-US" w:eastAsia="zh-CN"/>
        </w:rPr>
      </w:pPr>
    </w:p>
    <w:p w14:paraId="6834FCA1">
      <w:pPr>
        <w:pStyle w:val="36"/>
        <w:ind w:firstLine="420"/>
      </w:pPr>
      <w:r>
        <w:rPr>
          <w:rFonts w:hint="eastAsia"/>
          <w:lang w:val="en-US" w:eastAsia="zh-CN"/>
        </w:rPr>
        <w:t>语言类型</w:t>
      </w:r>
      <w:r>
        <w:rPr>
          <w:rFonts w:hint="eastAsia"/>
        </w:rPr>
        <w:t>信息应</w:t>
      </w:r>
      <w:r>
        <w:rPr>
          <w:rFonts w:hint="eastAsia"/>
          <w:lang w:eastAsia="zh-CN"/>
        </w:rPr>
        <w:t>至少包括</w:t>
      </w:r>
      <w:r>
        <w:rPr>
          <w:rFonts w:hint="eastAsia"/>
          <w:lang w:val="en-US" w:eastAsia="zh-CN"/>
        </w:rPr>
        <w:t>语言类型。</w:t>
      </w:r>
    </w:p>
    <w:p w14:paraId="592F8CA0">
      <w:pPr>
        <w:pStyle w:val="36"/>
        <w:ind w:firstLine="420"/>
      </w:pPr>
      <w:r>
        <w:rPr>
          <w:rFonts w:hint="eastAsia"/>
        </w:rPr>
        <w:t>以上内容的表示形式如表</w:t>
      </w:r>
      <w:r>
        <w:rPr>
          <w:rFonts w:hint="eastAsia"/>
          <w:lang w:val="en-US" w:eastAsia="zh-CN"/>
        </w:rPr>
        <w:t>15</w:t>
      </w:r>
      <w:r>
        <w:rPr>
          <w:rFonts w:hint="eastAsia"/>
        </w:rPr>
        <w:t>所示。</w:t>
      </w:r>
    </w:p>
    <w:p w14:paraId="38F6629A">
      <w:pPr>
        <w:pStyle w:val="39"/>
        <w:spacing w:before="120" w:after="120"/>
        <w:ind w:left="420" w:leftChars="200"/>
        <w:rPr>
          <w:rFonts w:hint="eastAsia"/>
          <w:lang w:val="en-US" w:eastAsia="zh-CN"/>
        </w:rPr>
      </w:pPr>
      <w:r>
        <w:rPr>
          <w:rFonts w:hint="eastAsia"/>
          <w:lang w:val="en-US" w:eastAsia="zh-CN"/>
        </w:rPr>
        <w:t>语言类型信息中各项内容表示形式</w:t>
      </w:r>
    </w:p>
    <w:tbl>
      <w:tblPr>
        <w:tblStyle w:val="18"/>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64"/>
        <w:gridCol w:w="1750"/>
        <w:gridCol w:w="1113"/>
        <w:gridCol w:w="2200"/>
        <w:gridCol w:w="2099"/>
      </w:tblGrid>
      <w:tr w14:paraId="5E6C85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64" w:type="dxa"/>
            <w:tcBorders>
              <w:top w:val="single" w:color="auto" w:sz="8" w:space="0"/>
              <w:bottom w:val="single" w:color="auto" w:sz="8" w:space="0"/>
            </w:tcBorders>
            <w:shd w:val="clear" w:color="auto" w:fill="auto"/>
            <w:vAlign w:val="center"/>
          </w:tcPr>
          <w:p w14:paraId="14CCA090">
            <w:pPr>
              <w:pStyle w:val="38"/>
              <w:widowControl w:val="0"/>
            </w:pPr>
            <w:r>
              <w:rPr>
                <w:rFonts w:hint="eastAsia"/>
              </w:rPr>
              <w:t>字段名称</w:t>
            </w:r>
          </w:p>
        </w:tc>
        <w:tc>
          <w:tcPr>
            <w:tcW w:w="1750" w:type="dxa"/>
            <w:tcBorders>
              <w:top w:val="single" w:color="auto" w:sz="8" w:space="0"/>
              <w:bottom w:val="single" w:color="auto" w:sz="8" w:space="0"/>
            </w:tcBorders>
            <w:shd w:val="clear" w:color="auto" w:fill="auto"/>
            <w:vAlign w:val="center"/>
          </w:tcPr>
          <w:p w14:paraId="5FBD7B75">
            <w:pPr>
              <w:pStyle w:val="38"/>
              <w:widowControl w:val="0"/>
            </w:pPr>
            <w:r>
              <w:rPr>
                <w:rFonts w:hint="eastAsia"/>
              </w:rPr>
              <w:t>建议英文字段</w:t>
            </w:r>
          </w:p>
        </w:tc>
        <w:tc>
          <w:tcPr>
            <w:tcW w:w="1113" w:type="dxa"/>
            <w:tcBorders>
              <w:top w:val="single" w:color="auto" w:sz="8" w:space="0"/>
              <w:bottom w:val="single" w:color="auto" w:sz="8" w:space="0"/>
            </w:tcBorders>
            <w:shd w:val="clear" w:color="auto" w:fill="auto"/>
            <w:vAlign w:val="center"/>
          </w:tcPr>
          <w:p w14:paraId="106D4F67">
            <w:pPr>
              <w:pStyle w:val="38"/>
              <w:widowControl w:val="0"/>
            </w:pPr>
            <w:r>
              <w:rPr>
                <w:rFonts w:hint="eastAsia"/>
              </w:rPr>
              <w:t>类型</w:t>
            </w:r>
          </w:p>
        </w:tc>
        <w:tc>
          <w:tcPr>
            <w:tcW w:w="2200" w:type="dxa"/>
            <w:tcBorders>
              <w:top w:val="single" w:color="auto" w:sz="8" w:space="0"/>
              <w:bottom w:val="single" w:color="auto" w:sz="8" w:space="0"/>
            </w:tcBorders>
            <w:shd w:val="clear" w:color="auto" w:fill="auto"/>
            <w:vAlign w:val="center"/>
          </w:tcPr>
          <w:p w14:paraId="27C66994">
            <w:pPr>
              <w:pStyle w:val="38"/>
              <w:widowControl w:val="0"/>
            </w:pPr>
            <w:r>
              <w:rPr>
                <w:rFonts w:hint="eastAsia"/>
              </w:rPr>
              <w:t>规则</w:t>
            </w:r>
          </w:p>
        </w:tc>
        <w:tc>
          <w:tcPr>
            <w:tcW w:w="2099" w:type="dxa"/>
            <w:tcBorders>
              <w:top w:val="single" w:color="auto" w:sz="8" w:space="0"/>
              <w:bottom w:val="single" w:color="auto" w:sz="8" w:space="0"/>
            </w:tcBorders>
            <w:shd w:val="clear" w:color="auto" w:fill="auto"/>
            <w:vAlign w:val="center"/>
          </w:tcPr>
          <w:p w14:paraId="402C339B">
            <w:pPr>
              <w:pStyle w:val="38"/>
              <w:widowControl w:val="0"/>
            </w:pPr>
            <w:r>
              <w:rPr>
                <w:rFonts w:hint="eastAsia"/>
              </w:rPr>
              <w:t>示例</w:t>
            </w:r>
          </w:p>
        </w:tc>
      </w:tr>
      <w:tr w14:paraId="3097E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5375A530">
            <w:pPr>
              <w:pStyle w:val="38"/>
              <w:widowControl w:val="0"/>
              <w:ind w:firstLine="0" w:firstLineChars="0"/>
              <w:rPr>
                <w:rFonts w:hint="default" w:hAnsi="宋体" w:eastAsia="宋体" w:cs="宋体"/>
                <w:color w:val="000000"/>
                <w:szCs w:val="18"/>
                <w:lang w:val="en-US" w:eastAsia="zh-CN" w:bidi="ar"/>
              </w:rPr>
            </w:pPr>
            <w:r>
              <w:rPr>
                <w:rFonts w:hint="eastAsia" w:hAnsi="宋体" w:cs="宋体"/>
                <w:color w:val="000000"/>
                <w:szCs w:val="18"/>
                <w:lang w:bidi="ar"/>
              </w:rPr>
              <w:t>语言类型</w:t>
            </w:r>
          </w:p>
        </w:tc>
        <w:tc>
          <w:tcPr>
            <w:tcW w:w="1750" w:type="dxa"/>
            <w:shd w:val="clear" w:color="auto" w:fill="auto"/>
            <w:vAlign w:val="center"/>
          </w:tcPr>
          <w:p w14:paraId="34A1CD49">
            <w:pPr>
              <w:pStyle w:val="38"/>
              <w:widowControl w:val="0"/>
              <w:ind w:firstLine="0" w:firstLineChars="0"/>
              <w:rPr>
                <w:rFonts w:hint="default" w:hAnsi="宋体" w:cs="宋体"/>
                <w:szCs w:val="18"/>
                <w:lang w:val="en-US" w:bidi="ar"/>
              </w:rPr>
            </w:pPr>
            <w:r>
              <w:rPr>
                <w:rFonts w:hint="eastAsia" w:hAnsi="宋体" w:cs="宋体"/>
                <w:szCs w:val="18"/>
                <w:lang w:bidi="ar"/>
              </w:rPr>
              <w:t>LangType</w:t>
            </w:r>
          </w:p>
        </w:tc>
        <w:tc>
          <w:tcPr>
            <w:tcW w:w="1113" w:type="dxa"/>
            <w:shd w:val="clear" w:color="auto" w:fill="auto"/>
            <w:vAlign w:val="center"/>
          </w:tcPr>
          <w:p w14:paraId="778A0BE2">
            <w:pPr>
              <w:pStyle w:val="38"/>
              <w:widowControl w:val="0"/>
              <w:ind w:firstLine="0" w:firstLineChars="0"/>
              <w:rPr>
                <w:rFonts w:hint="eastAsia" w:hAnsi="宋体" w:cs="宋体"/>
                <w:szCs w:val="18"/>
                <w:lang w:bidi="ar"/>
              </w:rPr>
            </w:pPr>
            <w:r>
              <w:rPr>
                <w:rFonts w:hint="eastAsia" w:hAnsi="宋体" w:cs="宋体"/>
                <w:szCs w:val="18"/>
                <w:lang w:bidi="ar"/>
              </w:rPr>
              <w:t>string</w:t>
            </w:r>
          </w:p>
        </w:tc>
        <w:tc>
          <w:tcPr>
            <w:tcW w:w="2200" w:type="dxa"/>
            <w:shd w:val="clear" w:color="auto" w:fill="auto"/>
            <w:vAlign w:val="center"/>
          </w:tcPr>
          <w:p w14:paraId="2C6AF779">
            <w:pPr>
              <w:pStyle w:val="38"/>
              <w:widowControl w:val="0"/>
              <w:ind w:firstLine="0" w:firstLineChars="0"/>
              <w:rPr>
                <w:rFonts w:hint="eastAsia" w:hAnsi="宋体" w:cs="宋体"/>
                <w:szCs w:val="18"/>
                <w:lang w:bidi="ar"/>
              </w:rPr>
            </w:pPr>
            <w:r>
              <w:rPr>
                <w:rFonts w:hint="eastAsia" w:hAnsi="宋体" w:cs="宋体"/>
                <w:szCs w:val="18"/>
                <w:lang w:bidi="ar"/>
              </w:rPr>
              <w:t>2位语言码-2位国家码，其中语言码见ISO</w:t>
            </w:r>
            <w:r>
              <w:rPr>
                <w:rFonts w:hAnsi="宋体" w:cs="宋体"/>
                <w:szCs w:val="18"/>
                <w:lang w:bidi="ar"/>
              </w:rPr>
              <w:t xml:space="preserve"> </w:t>
            </w:r>
            <w:r>
              <w:rPr>
                <w:rFonts w:hint="eastAsia" w:hAnsi="宋体" w:cs="宋体"/>
                <w:szCs w:val="18"/>
                <w:lang w:bidi="ar"/>
              </w:rPr>
              <w:t>639-1，国家码见ISO</w:t>
            </w:r>
            <w:r>
              <w:rPr>
                <w:rFonts w:hAnsi="宋体" w:cs="宋体"/>
                <w:szCs w:val="18"/>
                <w:lang w:bidi="ar"/>
              </w:rPr>
              <w:t xml:space="preserve"> </w:t>
            </w:r>
            <w:r>
              <w:rPr>
                <w:rFonts w:hint="eastAsia" w:hAnsi="宋体" w:cs="宋体"/>
                <w:szCs w:val="18"/>
                <w:lang w:bidi="ar"/>
              </w:rPr>
              <w:t>3166-1</w:t>
            </w:r>
            <w:r>
              <w:rPr>
                <w:rFonts w:hAnsi="宋体" w:cs="宋体"/>
                <w:szCs w:val="18"/>
                <w:lang w:bidi="ar"/>
              </w:rPr>
              <w:t xml:space="preserve"> </w:t>
            </w:r>
          </w:p>
        </w:tc>
        <w:tc>
          <w:tcPr>
            <w:tcW w:w="2099" w:type="dxa"/>
            <w:shd w:val="clear" w:color="auto" w:fill="auto"/>
            <w:vAlign w:val="center"/>
          </w:tcPr>
          <w:p w14:paraId="47CF7931">
            <w:pPr>
              <w:pStyle w:val="38"/>
              <w:widowControl w:val="0"/>
              <w:ind w:firstLine="0" w:firstLineChars="0"/>
              <w:rPr>
                <w:rFonts w:hint="default" w:hAnsi="宋体" w:cs="宋体"/>
                <w:szCs w:val="18"/>
                <w:lang w:val="en-US" w:eastAsia="zh-CN" w:bidi="ar"/>
              </w:rPr>
            </w:pPr>
            <w:r>
              <w:rPr>
                <w:rFonts w:hint="eastAsia" w:hAnsi="宋体" w:cs="宋体"/>
                <w:szCs w:val="18"/>
                <w:lang w:bidi="ar"/>
              </w:rPr>
              <w:t>zh-CN</w:t>
            </w:r>
          </w:p>
        </w:tc>
      </w:tr>
    </w:tbl>
    <w:p w14:paraId="7061EC52">
      <w:pPr>
        <w:pStyle w:val="30"/>
        <w:spacing w:before="156" w:after="156"/>
        <w:ind w:left="0"/>
        <w:outlineLvl w:val="2"/>
        <w:rPr>
          <w:rFonts w:hint="eastAsia" w:hAnsi="Times New Roman" w:cs="Times New Roman"/>
          <w:color w:val="auto"/>
          <w:highlight w:val="none"/>
          <w:lang w:val="en-US" w:eastAsia="zh-CN"/>
        </w:rPr>
      </w:pPr>
      <w:bookmarkStart w:id="214" w:name="_Toc26323"/>
      <w:bookmarkStart w:id="215" w:name="_Toc5865"/>
      <w:bookmarkStart w:id="216" w:name="_Ref614"/>
      <w:bookmarkStart w:id="217" w:name="_Toc12261"/>
      <w:bookmarkStart w:id="218" w:name="_Toc16708"/>
      <w:bookmarkStart w:id="219" w:name="_Toc15458"/>
      <w:r>
        <w:rPr>
          <w:rFonts w:hint="eastAsia" w:hAnsi="Times New Roman" w:cs="Times New Roman"/>
          <w:color w:val="auto"/>
          <w:highlight w:val="none"/>
          <w:lang w:val="en-US" w:eastAsia="zh-CN"/>
        </w:rPr>
        <w:t>关联版本号信息</w:t>
      </w:r>
      <w:bookmarkEnd w:id="214"/>
      <w:bookmarkEnd w:id="215"/>
      <w:bookmarkEnd w:id="216"/>
      <w:bookmarkEnd w:id="217"/>
      <w:bookmarkEnd w:id="218"/>
      <w:bookmarkEnd w:id="219"/>
    </w:p>
    <w:p w14:paraId="0495B472">
      <w:pPr>
        <w:pStyle w:val="36"/>
        <w:ind w:firstLine="420"/>
        <w:rPr>
          <w:rFonts w:hint="eastAsia"/>
        </w:rPr>
      </w:pPr>
      <w:r>
        <w:rPr>
          <w:rFonts w:hint="eastAsia"/>
        </w:rPr>
        <w:t>关联版本号信息应</w:t>
      </w:r>
      <w:r>
        <w:rPr>
          <w:rFonts w:hint="eastAsia"/>
          <w:lang w:val="en-US" w:eastAsia="zh-CN"/>
        </w:rPr>
        <w:t>至少包括关联版本号。</w:t>
      </w:r>
    </w:p>
    <w:p w14:paraId="21B6803D">
      <w:pPr>
        <w:pStyle w:val="36"/>
        <w:ind w:firstLine="420"/>
      </w:pPr>
      <w:r>
        <w:rPr>
          <w:rFonts w:hint="eastAsia"/>
          <w:lang w:val="en-US" w:eastAsia="zh-CN"/>
        </w:rPr>
        <w:t>以上内容</w:t>
      </w:r>
      <w:r>
        <w:rPr>
          <w:rFonts w:hint="eastAsia"/>
        </w:rPr>
        <w:t>的表示形式如表</w:t>
      </w:r>
      <w:r>
        <w:rPr>
          <w:rFonts w:hint="eastAsia"/>
          <w:lang w:val="en-US" w:eastAsia="zh-CN"/>
        </w:rPr>
        <w:t>9</w:t>
      </w:r>
      <w:r>
        <w:rPr>
          <w:rFonts w:hint="eastAsia"/>
        </w:rPr>
        <w:t>所示。</w:t>
      </w:r>
    </w:p>
    <w:p w14:paraId="41F1A37C">
      <w:pPr>
        <w:pStyle w:val="39"/>
        <w:spacing w:before="120" w:after="120"/>
        <w:ind w:left="420" w:leftChars="200"/>
        <w:rPr>
          <w:rFonts w:hint="eastAsia"/>
          <w:lang w:val="en-US" w:eastAsia="zh-CN"/>
        </w:rPr>
      </w:pPr>
      <w:r>
        <w:rPr>
          <w:rFonts w:hint="eastAsia"/>
          <w:lang w:val="en-US" w:eastAsia="zh-CN"/>
        </w:rPr>
        <w:t>关联版本号信息中各项内容表示形式</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06"/>
        <w:gridCol w:w="1803"/>
        <w:gridCol w:w="1662"/>
        <w:gridCol w:w="1634"/>
        <w:gridCol w:w="1621"/>
      </w:tblGrid>
      <w:tr w14:paraId="07E4B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68" w:type="dxa"/>
            <w:tcBorders>
              <w:top w:val="single" w:color="auto" w:sz="8" w:space="0"/>
              <w:bottom w:val="single" w:color="auto" w:sz="8" w:space="0"/>
            </w:tcBorders>
            <w:shd w:val="clear" w:color="auto" w:fill="auto"/>
            <w:vAlign w:val="center"/>
          </w:tcPr>
          <w:p w14:paraId="10F2C2CD">
            <w:pPr>
              <w:pStyle w:val="38"/>
              <w:widowControl w:val="0"/>
              <w:rPr>
                <w:rFonts w:hAnsi="宋体"/>
              </w:rPr>
            </w:pPr>
            <w:r>
              <w:rPr>
                <w:rFonts w:hAnsi="宋体" w:cs="微软雅黑"/>
                <w:szCs w:val="21"/>
                <w:lang w:bidi="ar"/>
              </w:rPr>
              <w:t>字段名称</w:t>
            </w:r>
          </w:p>
        </w:tc>
        <w:tc>
          <w:tcPr>
            <w:tcW w:w="1869" w:type="dxa"/>
            <w:tcBorders>
              <w:top w:val="single" w:color="auto" w:sz="8" w:space="0"/>
              <w:bottom w:val="single" w:color="auto" w:sz="8" w:space="0"/>
            </w:tcBorders>
            <w:shd w:val="clear" w:color="auto" w:fill="auto"/>
            <w:vAlign w:val="center"/>
          </w:tcPr>
          <w:p w14:paraId="3BCFD5EA">
            <w:pPr>
              <w:pStyle w:val="38"/>
              <w:widowControl w:val="0"/>
              <w:rPr>
                <w:rFonts w:hAnsi="宋体"/>
              </w:rPr>
            </w:pPr>
            <w:r>
              <w:rPr>
                <w:rFonts w:hAnsi="宋体" w:cs="微软雅黑"/>
                <w:szCs w:val="21"/>
                <w:lang w:bidi="ar"/>
              </w:rPr>
              <w:t>建议英文</w:t>
            </w:r>
            <w:r>
              <w:rPr>
                <w:rFonts w:hint="eastAsia" w:hAnsi="宋体" w:cs="微软雅黑"/>
                <w:szCs w:val="21"/>
                <w:lang w:bidi="ar"/>
              </w:rPr>
              <w:t>字段</w:t>
            </w:r>
            <w:r>
              <w:rPr>
                <w:rFonts w:hAnsi="宋体" w:cs="微软雅黑"/>
                <w:szCs w:val="21"/>
                <w:lang w:bidi="ar"/>
              </w:rPr>
              <w:t>名称</w:t>
            </w:r>
          </w:p>
        </w:tc>
        <w:tc>
          <w:tcPr>
            <w:tcW w:w="1869" w:type="dxa"/>
            <w:tcBorders>
              <w:top w:val="single" w:color="auto" w:sz="8" w:space="0"/>
              <w:bottom w:val="single" w:color="auto" w:sz="8" w:space="0"/>
            </w:tcBorders>
            <w:shd w:val="clear" w:color="auto" w:fill="auto"/>
            <w:vAlign w:val="center"/>
          </w:tcPr>
          <w:p w14:paraId="14A66780">
            <w:pPr>
              <w:pStyle w:val="38"/>
              <w:widowControl w:val="0"/>
              <w:rPr>
                <w:rFonts w:hAnsi="宋体"/>
              </w:rPr>
            </w:pPr>
            <w:r>
              <w:rPr>
                <w:rFonts w:hAnsi="宋体" w:cs="微软雅黑"/>
                <w:szCs w:val="21"/>
                <w:lang w:bidi="ar"/>
              </w:rPr>
              <w:t>类型</w:t>
            </w:r>
          </w:p>
        </w:tc>
        <w:tc>
          <w:tcPr>
            <w:tcW w:w="1869" w:type="dxa"/>
            <w:tcBorders>
              <w:top w:val="single" w:color="auto" w:sz="8" w:space="0"/>
              <w:bottom w:val="single" w:color="auto" w:sz="8" w:space="0"/>
            </w:tcBorders>
            <w:shd w:val="clear" w:color="auto" w:fill="auto"/>
            <w:vAlign w:val="center"/>
          </w:tcPr>
          <w:p w14:paraId="4953C1C7">
            <w:pPr>
              <w:pStyle w:val="38"/>
              <w:widowControl w:val="0"/>
              <w:rPr>
                <w:rFonts w:hAnsi="宋体"/>
              </w:rPr>
            </w:pPr>
            <w:r>
              <w:rPr>
                <w:rFonts w:hAnsi="宋体" w:cs="微软雅黑"/>
                <w:szCs w:val="21"/>
                <w:lang w:bidi="ar"/>
              </w:rPr>
              <w:t>规格</w:t>
            </w:r>
          </w:p>
        </w:tc>
        <w:tc>
          <w:tcPr>
            <w:tcW w:w="1869" w:type="dxa"/>
            <w:tcBorders>
              <w:top w:val="single" w:color="auto" w:sz="8" w:space="0"/>
              <w:bottom w:val="single" w:color="auto" w:sz="8" w:space="0"/>
            </w:tcBorders>
            <w:shd w:val="clear" w:color="auto" w:fill="auto"/>
            <w:vAlign w:val="center"/>
          </w:tcPr>
          <w:p w14:paraId="3B25DB71">
            <w:pPr>
              <w:pStyle w:val="38"/>
              <w:widowControl w:val="0"/>
              <w:rPr>
                <w:rFonts w:hAnsi="宋体"/>
              </w:rPr>
            </w:pPr>
            <w:r>
              <w:rPr>
                <w:rFonts w:hAnsi="宋体" w:cs="微软雅黑"/>
                <w:szCs w:val="21"/>
                <w:lang w:bidi="ar"/>
              </w:rPr>
              <w:t>示例</w:t>
            </w:r>
          </w:p>
        </w:tc>
      </w:tr>
      <w:tr w14:paraId="1583A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8" w:type="dxa"/>
            <w:tcBorders>
              <w:top w:val="single" w:color="auto" w:sz="8" w:space="0"/>
            </w:tcBorders>
            <w:shd w:val="clear" w:color="auto" w:fill="auto"/>
            <w:vAlign w:val="center"/>
          </w:tcPr>
          <w:p w14:paraId="28A84DB2">
            <w:pPr>
              <w:pStyle w:val="38"/>
              <w:widowControl w:val="0"/>
              <w:rPr>
                <w:rFonts w:hAnsi="宋体"/>
              </w:rPr>
            </w:pPr>
            <w:r>
              <w:rPr>
                <w:rFonts w:hint="eastAsia" w:hAnsi="宋体" w:cs="宋体"/>
                <w:szCs w:val="21"/>
                <w:lang w:bidi="ar"/>
              </w:rPr>
              <w:t>关联版本号</w:t>
            </w:r>
          </w:p>
        </w:tc>
        <w:tc>
          <w:tcPr>
            <w:tcW w:w="1869" w:type="dxa"/>
            <w:tcBorders>
              <w:top w:val="single" w:color="auto" w:sz="8" w:space="0"/>
            </w:tcBorders>
            <w:shd w:val="clear" w:color="auto" w:fill="auto"/>
            <w:vAlign w:val="center"/>
          </w:tcPr>
          <w:p w14:paraId="1D626979">
            <w:pPr>
              <w:pStyle w:val="38"/>
              <w:widowControl w:val="0"/>
              <w:rPr>
                <w:rFonts w:hAnsi="宋体"/>
              </w:rPr>
            </w:pPr>
            <w:r>
              <w:rPr>
                <w:rFonts w:hAnsi="宋体" w:cs="微软雅黑"/>
                <w:szCs w:val="18"/>
              </w:rPr>
              <w:t>ReferenceVersion</w:t>
            </w:r>
          </w:p>
        </w:tc>
        <w:tc>
          <w:tcPr>
            <w:tcW w:w="1869" w:type="dxa"/>
            <w:tcBorders>
              <w:top w:val="single" w:color="auto" w:sz="8" w:space="0"/>
            </w:tcBorders>
            <w:shd w:val="clear" w:color="auto" w:fill="auto"/>
            <w:vAlign w:val="center"/>
          </w:tcPr>
          <w:p w14:paraId="759F88D6">
            <w:pPr>
              <w:pStyle w:val="38"/>
              <w:widowControl w:val="0"/>
              <w:rPr>
                <w:rFonts w:hAnsi="宋体"/>
              </w:rPr>
            </w:pPr>
            <w:r>
              <w:rPr>
                <w:rFonts w:hint="eastAsia" w:hAnsi="宋体" w:cs="微软雅黑"/>
                <w:szCs w:val="18"/>
              </w:rPr>
              <w:t>string</w:t>
            </w:r>
          </w:p>
        </w:tc>
        <w:tc>
          <w:tcPr>
            <w:tcW w:w="1869" w:type="dxa"/>
            <w:tcBorders>
              <w:top w:val="single" w:color="auto" w:sz="8" w:space="0"/>
            </w:tcBorders>
            <w:shd w:val="clear" w:color="auto" w:fill="auto"/>
            <w:vAlign w:val="center"/>
          </w:tcPr>
          <w:p w14:paraId="3FC12662">
            <w:pPr>
              <w:pStyle w:val="38"/>
              <w:widowControl w:val="0"/>
              <w:rPr>
                <w:rFonts w:hAnsi="宋体"/>
              </w:rPr>
            </w:pPr>
            <w:r>
              <w:rPr>
                <w:rFonts w:hAnsi="宋体" w:cs="微软雅黑"/>
                <w:szCs w:val="18"/>
              </w:rPr>
              <w:t>1-35位字符</w:t>
            </w:r>
          </w:p>
        </w:tc>
        <w:tc>
          <w:tcPr>
            <w:tcW w:w="1869" w:type="dxa"/>
            <w:tcBorders>
              <w:top w:val="single" w:color="auto" w:sz="8" w:space="0"/>
            </w:tcBorders>
            <w:shd w:val="clear" w:color="auto" w:fill="auto"/>
            <w:vAlign w:val="center"/>
          </w:tcPr>
          <w:p w14:paraId="1DC42C72">
            <w:pPr>
              <w:pStyle w:val="38"/>
              <w:widowControl w:val="0"/>
              <w:rPr>
                <w:rFonts w:hAnsi="宋体"/>
              </w:rPr>
            </w:pPr>
            <w:r>
              <w:rPr>
                <w:rFonts w:hAnsi="宋体" w:cs="微软雅黑"/>
                <w:szCs w:val="18"/>
              </w:rPr>
              <w:t>1.0</w:t>
            </w:r>
          </w:p>
        </w:tc>
      </w:tr>
    </w:tbl>
    <w:p w14:paraId="6FBE73A0">
      <w:pPr>
        <w:pStyle w:val="30"/>
        <w:spacing w:before="156" w:after="156"/>
        <w:ind w:left="0"/>
        <w:outlineLvl w:val="2"/>
        <w:rPr>
          <w:rFonts w:hint="eastAsia" w:hAnsi="Times New Roman" w:cs="Times New Roman"/>
          <w:color w:val="auto"/>
          <w:highlight w:val="none"/>
          <w:lang w:val="en-US" w:eastAsia="zh-CN"/>
        </w:rPr>
      </w:pPr>
      <w:bookmarkStart w:id="220" w:name="_Toc23535"/>
      <w:bookmarkStart w:id="221" w:name="_Toc22176"/>
      <w:bookmarkStart w:id="222" w:name="_Toc7332"/>
      <w:bookmarkStart w:id="223" w:name="_Toc21214"/>
      <w:bookmarkStart w:id="224" w:name="_Toc22875"/>
      <w:r>
        <w:rPr>
          <w:rFonts w:hint="eastAsia" w:hAnsi="Times New Roman" w:cs="Times New Roman"/>
          <w:color w:val="auto"/>
          <w:highlight w:val="none"/>
          <w:lang w:val="en-US" w:eastAsia="zh-CN"/>
        </w:rPr>
        <w:t>签名信息</w:t>
      </w:r>
      <w:bookmarkEnd w:id="220"/>
      <w:bookmarkEnd w:id="221"/>
      <w:bookmarkEnd w:id="222"/>
      <w:bookmarkEnd w:id="223"/>
      <w:bookmarkEnd w:id="224"/>
    </w:p>
    <w:p w14:paraId="22305FB0">
      <w:pPr>
        <w:pStyle w:val="36"/>
        <w:ind w:firstLine="420"/>
      </w:pPr>
      <w:r>
        <w:rPr>
          <w:rFonts w:hint="eastAsia"/>
          <w:lang w:val="en-US" w:eastAsia="zh-CN"/>
        </w:rPr>
        <w:t>签名</w:t>
      </w:r>
      <w:r>
        <w:rPr>
          <w:rFonts w:hint="eastAsia"/>
        </w:rPr>
        <w:t>信息应</w:t>
      </w:r>
      <w:r>
        <w:rPr>
          <w:rFonts w:hint="eastAsia"/>
          <w:lang w:eastAsia="zh-CN"/>
        </w:rPr>
        <w:t>至少包括</w:t>
      </w:r>
      <w:r>
        <w:rPr>
          <w:rFonts w:hint="eastAsia"/>
          <w:lang w:val="en-US" w:eastAsia="zh-CN"/>
        </w:rPr>
        <w:t>签名信息。</w:t>
      </w:r>
    </w:p>
    <w:p w14:paraId="6F4F697B">
      <w:pPr>
        <w:pStyle w:val="36"/>
        <w:ind w:firstLine="420"/>
      </w:pPr>
      <w:r>
        <w:rPr>
          <w:rFonts w:hint="eastAsia"/>
        </w:rPr>
        <w:t>以上内容的表示形式如表</w:t>
      </w:r>
      <w:r>
        <w:rPr>
          <w:rFonts w:hint="eastAsia"/>
          <w:lang w:val="en-US" w:eastAsia="zh-CN"/>
        </w:rPr>
        <w:t>10</w:t>
      </w:r>
      <w:r>
        <w:rPr>
          <w:rFonts w:hint="eastAsia"/>
        </w:rPr>
        <w:t>所示。</w:t>
      </w:r>
    </w:p>
    <w:p w14:paraId="102FCEE5">
      <w:pPr>
        <w:pStyle w:val="39"/>
        <w:spacing w:before="120" w:after="120"/>
        <w:ind w:left="420" w:leftChars="200"/>
      </w:pPr>
      <w:r>
        <w:rPr>
          <w:rFonts w:hint="eastAsia"/>
          <w:lang w:val="en-US" w:eastAsia="zh-CN"/>
        </w:rPr>
        <w:t>签名</w:t>
      </w:r>
      <w:r>
        <w:rPr>
          <w:rFonts w:hint="eastAsia"/>
        </w:rPr>
        <w:t>信息中各项内容表示形式</w:t>
      </w:r>
    </w:p>
    <w:tbl>
      <w:tblPr>
        <w:tblStyle w:val="18"/>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64"/>
        <w:gridCol w:w="1750"/>
        <w:gridCol w:w="1113"/>
        <w:gridCol w:w="2200"/>
        <w:gridCol w:w="2099"/>
      </w:tblGrid>
      <w:tr w14:paraId="2A2D85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64" w:type="dxa"/>
            <w:tcBorders>
              <w:top w:val="single" w:color="auto" w:sz="8" w:space="0"/>
              <w:bottom w:val="single" w:color="auto" w:sz="8" w:space="0"/>
            </w:tcBorders>
            <w:shd w:val="clear" w:color="auto" w:fill="auto"/>
            <w:vAlign w:val="center"/>
          </w:tcPr>
          <w:p w14:paraId="7B0DAA77">
            <w:pPr>
              <w:pStyle w:val="38"/>
              <w:widowControl w:val="0"/>
            </w:pPr>
            <w:r>
              <w:rPr>
                <w:rFonts w:hint="eastAsia"/>
              </w:rPr>
              <w:t>字段名称</w:t>
            </w:r>
          </w:p>
        </w:tc>
        <w:tc>
          <w:tcPr>
            <w:tcW w:w="1750" w:type="dxa"/>
            <w:tcBorders>
              <w:top w:val="single" w:color="auto" w:sz="8" w:space="0"/>
              <w:bottom w:val="single" w:color="auto" w:sz="8" w:space="0"/>
            </w:tcBorders>
            <w:shd w:val="clear" w:color="auto" w:fill="auto"/>
            <w:vAlign w:val="center"/>
          </w:tcPr>
          <w:p w14:paraId="4171E6D8">
            <w:pPr>
              <w:pStyle w:val="38"/>
              <w:widowControl w:val="0"/>
            </w:pPr>
            <w:r>
              <w:rPr>
                <w:rFonts w:hint="eastAsia"/>
              </w:rPr>
              <w:t>建议英文字段</w:t>
            </w:r>
          </w:p>
        </w:tc>
        <w:tc>
          <w:tcPr>
            <w:tcW w:w="1113" w:type="dxa"/>
            <w:tcBorders>
              <w:top w:val="single" w:color="auto" w:sz="8" w:space="0"/>
              <w:bottom w:val="single" w:color="auto" w:sz="8" w:space="0"/>
            </w:tcBorders>
            <w:shd w:val="clear" w:color="auto" w:fill="auto"/>
            <w:vAlign w:val="center"/>
          </w:tcPr>
          <w:p w14:paraId="7F81D10A">
            <w:pPr>
              <w:pStyle w:val="38"/>
              <w:widowControl w:val="0"/>
            </w:pPr>
            <w:r>
              <w:rPr>
                <w:rFonts w:hint="eastAsia"/>
              </w:rPr>
              <w:t>类型</w:t>
            </w:r>
          </w:p>
        </w:tc>
        <w:tc>
          <w:tcPr>
            <w:tcW w:w="2200" w:type="dxa"/>
            <w:tcBorders>
              <w:top w:val="single" w:color="auto" w:sz="8" w:space="0"/>
              <w:bottom w:val="single" w:color="auto" w:sz="8" w:space="0"/>
            </w:tcBorders>
            <w:shd w:val="clear" w:color="auto" w:fill="auto"/>
            <w:vAlign w:val="center"/>
          </w:tcPr>
          <w:p w14:paraId="1A3D0D5E">
            <w:pPr>
              <w:pStyle w:val="38"/>
              <w:widowControl w:val="0"/>
            </w:pPr>
            <w:r>
              <w:rPr>
                <w:rFonts w:hint="eastAsia"/>
              </w:rPr>
              <w:t>规则</w:t>
            </w:r>
          </w:p>
        </w:tc>
        <w:tc>
          <w:tcPr>
            <w:tcW w:w="2099" w:type="dxa"/>
            <w:tcBorders>
              <w:top w:val="single" w:color="auto" w:sz="8" w:space="0"/>
              <w:bottom w:val="single" w:color="auto" w:sz="8" w:space="0"/>
            </w:tcBorders>
            <w:shd w:val="clear" w:color="auto" w:fill="auto"/>
            <w:vAlign w:val="center"/>
          </w:tcPr>
          <w:p w14:paraId="0A8BEB04">
            <w:pPr>
              <w:pStyle w:val="38"/>
              <w:widowControl w:val="0"/>
            </w:pPr>
            <w:r>
              <w:rPr>
                <w:rFonts w:hint="eastAsia"/>
              </w:rPr>
              <w:t>示例</w:t>
            </w:r>
          </w:p>
        </w:tc>
      </w:tr>
      <w:tr w14:paraId="2FDF1C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tcBorders>
              <w:top w:val="single" w:color="auto" w:sz="8" w:space="0"/>
            </w:tcBorders>
            <w:shd w:val="clear" w:color="auto" w:fill="auto"/>
            <w:vAlign w:val="center"/>
          </w:tcPr>
          <w:p w14:paraId="7333F49E">
            <w:pPr>
              <w:pStyle w:val="38"/>
              <w:widowControl w:val="0"/>
              <w:ind w:firstLine="0" w:firstLineChars="0"/>
            </w:pPr>
            <w:r>
              <w:rPr>
                <w:rFonts w:hint="eastAsia" w:hAnsi="宋体" w:cs="宋体"/>
                <w:color w:val="000000"/>
                <w:szCs w:val="18"/>
                <w:lang w:val="en-US" w:eastAsia="zh-CN" w:bidi="ar"/>
              </w:rPr>
              <w:t>签名信息</w:t>
            </w:r>
          </w:p>
        </w:tc>
        <w:tc>
          <w:tcPr>
            <w:tcW w:w="1750" w:type="dxa"/>
            <w:tcBorders>
              <w:top w:val="single" w:color="auto" w:sz="8" w:space="0"/>
            </w:tcBorders>
            <w:shd w:val="clear" w:color="auto" w:fill="auto"/>
            <w:vAlign w:val="center"/>
          </w:tcPr>
          <w:p w14:paraId="202CADE9">
            <w:pPr>
              <w:pStyle w:val="38"/>
              <w:widowControl w:val="0"/>
              <w:ind w:firstLine="0" w:firstLineChars="0"/>
              <w:rPr>
                <w:rFonts w:hint="default" w:eastAsia="宋体"/>
                <w:lang w:val="en-US" w:eastAsia="zh-CN"/>
              </w:rPr>
            </w:pPr>
            <w:r>
              <w:rPr>
                <w:rFonts w:hint="eastAsia" w:hAnsi="宋体" w:cs="宋体"/>
                <w:color w:val="000000"/>
                <w:szCs w:val="18"/>
                <w:lang w:val="en-US" w:eastAsia="zh-CN" w:bidi="ar"/>
              </w:rPr>
              <w:t>Signature</w:t>
            </w:r>
          </w:p>
        </w:tc>
        <w:tc>
          <w:tcPr>
            <w:tcW w:w="1113" w:type="dxa"/>
            <w:tcBorders>
              <w:top w:val="single" w:color="auto" w:sz="8" w:space="0"/>
            </w:tcBorders>
            <w:shd w:val="clear" w:color="auto" w:fill="auto"/>
            <w:vAlign w:val="center"/>
          </w:tcPr>
          <w:p w14:paraId="16AA18A9">
            <w:pPr>
              <w:pStyle w:val="38"/>
              <w:widowControl w:val="0"/>
              <w:ind w:firstLine="0" w:firstLineChars="0"/>
            </w:pPr>
            <w:r>
              <w:rPr>
                <w:rFonts w:hint="eastAsia" w:hAnsi="宋体" w:cs="宋体"/>
                <w:szCs w:val="18"/>
                <w:lang w:bidi="ar"/>
              </w:rPr>
              <w:t>string</w:t>
            </w:r>
          </w:p>
        </w:tc>
        <w:tc>
          <w:tcPr>
            <w:tcW w:w="2200" w:type="dxa"/>
            <w:tcBorders>
              <w:top w:val="single" w:color="auto" w:sz="8" w:space="0"/>
            </w:tcBorders>
            <w:shd w:val="clear" w:color="auto" w:fill="auto"/>
            <w:vAlign w:val="center"/>
          </w:tcPr>
          <w:p w14:paraId="14CE7022">
            <w:pPr>
              <w:pStyle w:val="38"/>
              <w:widowControl w:val="0"/>
              <w:ind w:firstLine="0" w:firstLineChars="0"/>
              <w:rPr>
                <w:rFonts w:hint="default" w:eastAsia="宋体"/>
                <w:lang w:val="en-US" w:eastAsia="zh-CN"/>
              </w:rPr>
            </w:pPr>
            <w:r>
              <w:rPr>
                <w:rFonts w:hint="eastAsia"/>
              </w:rPr>
              <w:t>1-</w:t>
            </w:r>
            <w:r>
              <w:rPr>
                <w:rFonts w:hint="eastAsia"/>
                <w:lang w:val="en-US" w:eastAsia="zh-CN"/>
              </w:rPr>
              <w:t>500</w:t>
            </w:r>
            <w:r>
              <w:t>位字符</w:t>
            </w:r>
          </w:p>
        </w:tc>
        <w:tc>
          <w:tcPr>
            <w:tcW w:w="2099" w:type="dxa"/>
            <w:tcBorders>
              <w:top w:val="single" w:color="auto" w:sz="8" w:space="0"/>
            </w:tcBorders>
            <w:shd w:val="clear" w:color="auto" w:fill="auto"/>
            <w:vAlign w:val="center"/>
          </w:tcPr>
          <w:p w14:paraId="012ED360">
            <w:pPr>
              <w:pStyle w:val="38"/>
              <w:widowControl w:val="0"/>
              <w:ind w:firstLine="0" w:firstLineChars="0"/>
              <w:rPr>
                <w:rFonts w:hint="default" w:eastAsia="宋体"/>
                <w:lang w:val="en-US" w:eastAsia="zh-CN"/>
              </w:rPr>
            </w:pPr>
            <w:r>
              <w:rPr>
                <w:rFonts w:hint="eastAsia" w:hAnsi="宋体" w:cs="宋体"/>
                <w:szCs w:val="18"/>
                <w:lang w:val="en-US" w:eastAsia="zh-CN" w:bidi="ar"/>
              </w:rPr>
              <w:t>a03743ef92c64a44591581c190db3ab8</w:t>
            </w:r>
          </w:p>
        </w:tc>
      </w:tr>
    </w:tbl>
    <w:p w14:paraId="58E7818A">
      <w:pPr>
        <w:pStyle w:val="40"/>
        <w:numPr>
          <w:ilvl w:val="0"/>
          <w:numId w:val="0"/>
        </w:numPr>
        <w:rPr>
          <w:rFonts w:hint="default"/>
          <w:lang w:val="en-US" w:eastAsia="zh-CN"/>
        </w:rPr>
      </w:pPr>
    </w:p>
    <w:p w14:paraId="7A075D03">
      <w:pPr>
        <w:pStyle w:val="25"/>
        <w:ind w:firstLine="0" w:firstLineChars="0"/>
        <w:rPr>
          <w:rFonts w:hint="default"/>
          <w:lang w:val="en-US" w:eastAsia="zh-CN"/>
        </w:rPr>
      </w:pPr>
    </w:p>
    <w:p w14:paraId="40733993">
      <w:pPr>
        <w:pStyle w:val="30"/>
        <w:spacing w:before="156" w:after="156"/>
        <w:ind w:left="0"/>
        <w:outlineLvl w:val="2"/>
        <w:rPr>
          <w:rFonts w:hint="default"/>
          <w:color w:val="auto"/>
          <w:highlight w:val="none"/>
          <w:lang w:val="en-US" w:eastAsia="zh-CN"/>
        </w:rPr>
      </w:pPr>
      <w:bookmarkStart w:id="225" w:name="_Toc12368"/>
      <w:bookmarkStart w:id="226" w:name="_Toc25095"/>
      <w:bookmarkStart w:id="227" w:name="_Toc16241"/>
      <w:bookmarkStart w:id="228" w:name="_Toc15229"/>
      <w:bookmarkStart w:id="229" w:name="_Toc2140"/>
      <w:bookmarkStart w:id="230" w:name="_Toc25830"/>
      <w:bookmarkStart w:id="231" w:name="_Toc24050"/>
      <w:r>
        <w:rPr>
          <w:rFonts w:hint="eastAsia"/>
          <w:color w:val="auto"/>
          <w:highlight w:val="none"/>
          <w:lang w:val="en-US" w:eastAsia="zh-CN"/>
        </w:rPr>
        <w:t>接口请求消息头信息</w:t>
      </w:r>
      <w:bookmarkEnd w:id="225"/>
      <w:bookmarkEnd w:id="226"/>
      <w:bookmarkEnd w:id="227"/>
      <w:bookmarkEnd w:id="228"/>
      <w:bookmarkEnd w:id="229"/>
      <w:bookmarkEnd w:id="230"/>
      <w:bookmarkEnd w:id="231"/>
    </w:p>
    <w:p w14:paraId="2E038D7D">
      <w:pPr>
        <w:pStyle w:val="36"/>
        <w:ind w:firstLine="420"/>
        <w:rPr>
          <w:szCs w:val="21"/>
        </w:rPr>
      </w:pPr>
      <w:r>
        <w:rPr>
          <w:rFonts w:hint="eastAsia" w:cs="宋体"/>
          <w:szCs w:val="21"/>
          <w:lang w:bidi="ar"/>
        </w:rPr>
        <w:t>接口请求的消息头</w:t>
      </w:r>
      <w:r>
        <w:rPr>
          <w:rFonts w:hint="eastAsia"/>
        </w:rPr>
        <w:t>信息应</w:t>
      </w:r>
      <w:r>
        <w:rPr>
          <w:rFonts w:hint="eastAsia"/>
          <w:lang w:eastAsia="zh-CN"/>
        </w:rPr>
        <w:t>至少包括</w:t>
      </w:r>
      <w:r>
        <w:rPr>
          <w:rFonts w:hint="eastAsia"/>
        </w:rPr>
        <w:t>以下内容：</w:t>
      </w:r>
    </w:p>
    <w:p w14:paraId="12DE678A">
      <w:pPr>
        <w:pStyle w:val="40"/>
      </w:pPr>
      <w:r>
        <w:rPr>
          <w:rFonts w:hint="eastAsia"/>
          <w:lang w:val="en-US" w:eastAsia="zh-CN" w:bidi="ar"/>
        </w:rPr>
        <w:t>商户</w:t>
      </w:r>
      <w:r>
        <w:rPr>
          <w:rFonts w:hint="eastAsia"/>
          <w:lang w:bidi="ar"/>
        </w:rPr>
        <w:t>信息，其中包括的内容见5.1.1；</w:t>
      </w:r>
    </w:p>
    <w:p w14:paraId="44CFE99A">
      <w:pPr>
        <w:pStyle w:val="40"/>
        <w:rPr>
          <w:rFonts w:hint="default"/>
          <w:lang w:val="en-US" w:eastAsia="zh-CN"/>
        </w:rPr>
      </w:pPr>
      <w:r>
        <w:rPr>
          <w:rFonts w:hint="eastAsia"/>
          <w:lang w:bidi="ar"/>
        </w:rPr>
        <w:t>关联版本号信息</w:t>
      </w:r>
      <w:r>
        <w:rPr>
          <w:lang w:bidi="ar"/>
        </w:rPr>
        <w:t>，</w:t>
      </w:r>
      <w:r>
        <w:rPr>
          <w:rFonts w:hint="eastAsia"/>
          <w:lang w:bidi="ar"/>
        </w:rPr>
        <w:t>其中包括的内容见</w:t>
      </w:r>
      <w:r>
        <w:rPr>
          <w:rFonts w:hint="eastAsia"/>
        </w:rPr>
        <w:t>5.1.</w:t>
      </w:r>
      <w:r>
        <w:rPr>
          <w:rFonts w:hint="eastAsia"/>
          <w:lang w:val="en-US" w:eastAsia="zh-CN"/>
        </w:rPr>
        <w:t>16</w:t>
      </w:r>
      <w:r>
        <w:rPr>
          <w:lang w:bidi="ar"/>
        </w:rPr>
        <w:t>；</w:t>
      </w:r>
    </w:p>
    <w:p w14:paraId="41252E20">
      <w:pPr>
        <w:pStyle w:val="40"/>
        <w:rPr>
          <w:rFonts w:hint="default"/>
          <w:lang w:val="en-US" w:eastAsia="zh-CN"/>
        </w:rPr>
      </w:pPr>
      <w:r>
        <w:rPr>
          <w:rFonts w:hint="eastAsia"/>
          <w:lang w:val="en-US" w:eastAsia="zh-CN" w:bidi="ar"/>
        </w:rPr>
        <w:t>语言类型</w:t>
      </w:r>
      <w:r>
        <w:rPr>
          <w:rFonts w:hint="eastAsia"/>
          <w:lang w:bidi="ar"/>
        </w:rPr>
        <w:t>信息，其中包括的内容见5.1.</w:t>
      </w:r>
      <w:r>
        <w:rPr>
          <w:rFonts w:hint="eastAsia"/>
          <w:lang w:val="en-US" w:eastAsia="zh-CN" w:bidi="ar"/>
        </w:rPr>
        <w:t>15</w:t>
      </w:r>
      <w:r>
        <w:rPr>
          <w:rFonts w:hint="eastAsia"/>
          <w:lang w:bidi="ar"/>
        </w:rPr>
        <w:t>。</w:t>
      </w:r>
    </w:p>
    <w:p w14:paraId="2A1DD32F">
      <w:pPr>
        <w:pStyle w:val="30"/>
        <w:spacing w:before="156" w:after="156"/>
        <w:ind w:left="0"/>
        <w:outlineLvl w:val="2"/>
        <w:rPr>
          <w:rFonts w:hint="eastAsia"/>
          <w:color w:val="auto"/>
          <w:highlight w:val="none"/>
          <w:lang w:val="en-US" w:eastAsia="zh-CN"/>
        </w:rPr>
      </w:pPr>
      <w:bookmarkStart w:id="232" w:name="_Toc21537"/>
      <w:bookmarkStart w:id="233" w:name="_Toc29356"/>
      <w:bookmarkStart w:id="234" w:name="_Toc26231"/>
      <w:bookmarkStart w:id="235" w:name="_Toc27047"/>
      <w:bookmarkStart w:id="236" w:name="_Toc22456"/>
      <w:bookmarkStart w:id="237" w:name="_Toc10135"/>
      <w:bookmarkStart w:id="238" w:name="_Toc27403"/>
      <w:r>
        <w:rPr>
          <w:rFonts w:hint="eastAsia"/>
          <w:color w:val="auto"/>
          <w:highlight w:val="none"/>
          <w:lang w:val="en-US" w:eastAsia="zh-CN"/>
        </w:rPr>
        <w:t>接口回复消息头信息</w:t>
      </w:r>
      <w:bookmarkEnd w:id="232"/>
      <w:bookmarkEnd w:id="233"/>
      <w:bookmarkEnd w:id="234"/>
      <w:bookmarkEnd w:id="235"/>
      <w:bookmarkEnd w:id="236"/>
      <w:bookmarkEnd w:id="237"/>
      <w:bookmarkEnd w:id="238"/>
    </w:p>
    <w:p w14:paraId="0C8658F2">
      <w:pPr>
        <w:pStyle w:val="36"/>
        <w:ind w:firstLine="420"/>
      </w:pPr>
      <w:r>
        <w:rPr>
          <w:rFonts w:hint="eastAsia"/>
          <w:lang w:val="en-US" w:eastAsia="zh-CN"/>
        </w:rPr>
        <w:t>接口回复消息头</w:t>
      </w:r>
      <w:r>
        <w:rPr>
          <w:rFonts w:hint="eastAsia"/>
        </w:rPr>
        <w:t>信息应</w:t>
      </w:r>
      <w:r>
        <w:rPr>
          <w:rFonts w:hint="eastAsia"/>
          <w:lang w:eastAsia="zh-CN"/>
        </w:rPr>
        <w:t>至少包括</w:t>
      </w:r>
      <w:r>
        <w:rPr>
          <w:rFonts w:hint="eastAsia"/>
        </w:rPr>
        <w:t>以下内容：</w:t>
      </w:r>
    </w:p>
    <w:p w14:paraId="16DE6F42">
      <w:pPr>
        <w:pStyle w:val="40"/>
        <w:rPr>
          <w:lang w:bidi="ar"/>
        </w:rPr>
      </w:pPr>
      <w:r>
        <w:rPr>
          <w:rFonts w:hint="eastAsia"/>
          <w:lang w:bidi="ar"/>
        </w:rPr>
        <w:t>事务号</w:t>
      </w:r>
      <w:r>
        <w:rPr>
          <w:lang w:bidi="ar"/>
        </w:rPr>
        <w:t>，</w:t>
      </w:r>
      <w:r>
        <w:rPr>
          <w:rFonts w:hint="eastAsia"/>
          <w:lang w:bidi="ar"/>
        </w:rPr>
        <w:t>当前事务的唯一标识；</w:t>
      </w:r>
    </w:p>
    <w:p w14:paraId="0B6AD140">
      <w:pPr>
        <w:pStyle w:val="40"/>
        <w:rPr>
          <w:lang w:bidi="ar"/>
        </w:rPr>
      </w:pPr>
      <w:r>
        <w:rPr>
          <w:rFonts w:hint="eastAsia"/>
          <w:lang w:bidi="ar"/>
        </w:rPr>
        <w:t>关联版本</w:t>
      </w:r>
      <w:r>
        <w:rPr>
          <w:rFonts w:hint="eastAsia"/>
          <w:color w:val="000000" w:themeColor="text1"/>
          <w:lang w:bidi="ar"/>
          <w14:textFill>
            <w14:solidFill>
              <w14:schemeClr w14:val="tx1"/>
            </w14:solidFill>
          </w14:textFill>
        </w:rPr>
        <w:t>号信息</w:t>
      </w:r>
      <w:r>
        <w:rPr>
          <w:lang w:bidi="ar"/>
        </w:rPr>
        <w:t>，</w:t>
      </w:r>
      <w:r>
        <w:rPr>
          <w:rFonts w:hint="eastAsia"/>
          <w:lang w:bidi="ar"/>
        </w:rPr>
        <w:t>其中包括的内容见</w:t>
      </w:r>
      <w:r>
        <w:rPr>
          <w:rFonts w:hint="eastAsia"/>
        </w:rPr>
        <w:t>5.1.</w:t>
      </w:r>
      <w:r>
        <w:t>1</w:t>
      </w:r>
      <w:r>
        <w:rPr>
          <w:rFonts w:hint="eastAsia"/>
          <w:lang w:val="en-US" w:eastAsia="zh-CN"/>
        </w:rPr>
        <w:t>6</w:t>
      </w:r>
      <w:r>
        <w:rPr>
          <w:lang w:bidi="ar"/>
        </w:rPr>
        <w:t>；</w:t>
      </w:r>
    </w:p>
    <w:p w14:paraId="739225A2">
      <w:pPr>
        <w:pStyle w:val="40"/>
        <w:rPr>
          <w:lang w:bidi="ar"/>
        </w:rPr>
      </w:pPr>
      <w:r>
        <w:rPr>
          <w:rFonts w:hint="eastAsia"/>
          <w:lang w:bidi="ar"/>
        </w:rPr>
        <w:t>服务正常返回标识，如服务异常，则返回错误信息。返回的错误信息应</w:t>
      </w:r>
      <w:r>
        <w:rPr>
          <w:rFonts w:hint="eastAsia"/>
          <w:lang w:eastAsia="zh-CN" w:bidi="ar"/>
        </w:rPr>
        <w:t>至少包括</w:t>
      </w:r>
      <w:r>
        <w:rPr>
          <w:rFonts w:hint="eastAsia"/>
          <w:lang w:bidi="ar"/>
        </w:rPr>
        <w:t>以下内容：</w:t>
      </w:r>
    </w:p>
    <w:p w14:paraId="571F8607">
      <w:pPr>
        <w:pStyle w:val="41"/>
      </w:pPr>
      <w:r>
        <w:rPr>
          <w:rFonts w:hint="eastAsia"/>
        </w:rPr>
        <w:t>语言类型</w:t>
      </w:r>
      <w:r>
        <w:rPr>
          <w:rFonts w:hint="eastAsia"/>
          <w:lang w:bidi="ar"/>
        </w:rPr>
        <w:t>，其中包括的内容见5.1.</w:t>
      </w:r>
      <w:r>
        <w:rPr>
          <w:rFonts w:hint="eastAsia"/>
          <w:lang w:val="en-US" w:eastAsia="zh-CN" w:bidi="ar"/>
        </w:rPr>
        <w:t>15</w:t>
      </w:r>
      <w:r>
        <w:rPr>
          <w:rFonts w:hint="eastAsia"/>
          <w:lang w:bidi="ar"/>
        </w:rPr>
        <w:t>。</w:t>
      </w:r>
    </w:p>
    <w:p w14:paraId="6D66B853">
      <w:pPr>
        <w:pStyle w:val="41"/>
      </w:pPr>
      <w:r>
        <w:rPr>
          <w:rFonts w:hint="eastAsia"/>
        </w:rPr>
        <w:t>错误类型；</w:t>
      </w:r>
    </w:p>
    <w:p w14:paraId="65CEF43F">
      <w:pPr>
        <w:pStyle w:val="41"/>
      </w:pPr>
      <w:r>
        <w:rPr>
          <w:rFonts w:hint="eastAsia"/>
        </w:rPr>
        <w:t>错误编码；</w:t>
      </w:r>
    </w:p>
    <w:p w14:paraId="2CB8C50A">
      <w:pPr>
        <w:pStyle w:val="41"/>
      </w:pPr>
      <w:r>
        <w:rPr>
          <w:rFonts w:hint="eastAsia"/>
        </w:rPr>
        <w:t>错误信息描述。</w:t>
      </w:r>
    </w:p>
    <w:p w14:paraId="578FE88C">
      <w:pPr>
        <w:pStyle w:val="36"/>
        <w:ind w:firstLine="420"/>
      </w:pPr>
      <w:r>
        <w:rPr>
          <w:rFonts w:hint="eastAsia"/>
        </w:rPr>
        <w:t>以上内容的表示形式如表</w:t>
      </w:r>
      <w:r>
        <w:rPr>
          <w:rFonts w:hint="eastAsia"/>
          <w:lang w:val="en-US" w:eastAsia="zh-CN"/>
        </w:rPr>
        <w:t>18</w:t>
      </w:r>
      <w:r>
        <w:rPr>
          <w:rFonts w:hint="eastAsia"/>
        </w:rPr>
        <w:t>所示。</w:t>
      </w:r>
    </w:p>
    <w:p w14:paraId="2CCCBEDB">
      <w:pPr>
        <w:pStyle w:val="39"/>
        <w:spacing w:before="120" w:after="120"/>
        <w:ind w:left="420" w:leftChars="200"/>
        <w:rPr>
          <w:rFonts w:hint="default"/>
          <w:lang w:val="en-US" w:eastAsia="zh-CN"/>
        </w:rPr>
      </w:pPr>
      <w:r>
        <w:rPr>
          <w:rFonts w:hint="eastAsia"/>
          <w:lang w:val="en-US" w:eastAsia="zh-CN"/>
        </w:rPr>
        <w:t>接口回复消息头</w:t>
      </w:r>
      <w:r>
        <w:rPr>
          <w:rFonts w:hint="eastAsia"/>
        </w:rPr>
        <w:t>信息中各项内容表示形式</w:t>
      </w:r>
    </w:p>
    <w:tbl>
      <w:tblPr>
        <w:tblStyle w:val="18"/>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64"/>
        <w:gridCol w:w="1750"/>
        <w:gridCol w:w="1113"/>
        <w:gridCol w:w="2200"/>
        <w:gridCol w:w="2099"/>
      </w:tblGrid>
      <w:tr w14:paraId="56E3D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64" w:type="dxa"/>
            <w:tcBorders>
              <w:top w:val="single" w:color="auto" w:sz="8" w:space="0"/>
              <w:bottom w:val="single" w:color="auto" w:sz="8" w:space="0"/>
            </w:tcBorders>
            <w:shd w:val="clear" w:color="auto" w:fill="auto"/>
            <w:vAlign w:val="center"/>
          </w:tcPr>
          <w:p w14:paraId="2802180E">
            <w:pPr>
              <w:pStyle w:val="38"/>
              <w:widowControl w:val="0"/>
            </w:pPr>
            <w:r>
              <w:rPr>
                <w:rFonts w:hint="eastAsia"/>
              </w:rPr>
              <w:t>字段名称</w:t>
            </w:r>
          </w:p>
        </w:tc>
        <w:tc>
          <w:tcPr>
            <w:tcW w:w="1750" w:type="dxa"/>
            <w:tcBorders>
              <w:top w:val="single" w:color="auto" w:sz="8" w:space="0"/>
              <w:bottom w:val="single" w:color="auto" w:sz="8" w:space="0"/>
            </w:tcBorders>
            <w:shd w:val="clear" w:color="auto" w:fill="auto"/>
            <w:vAlign w:val="center"/>
          </w:tcPr>
          <w:p w14:paraId="5118DACB">
            <w:pPr>
              <w:pStyle w:val="38"/>
              <w:widowControl w:val="0"/>
            </w:pPr>
            <w:r>
              <w:rPr>
                <w:rFonts w:hint="eastAsia"/>
              </w:rPr>
              <w:t>建议英文字段</w:t>
            </w:r>
          </w:p>
        </w:tc>
        <w:tc>
          <w:tcPr>
            <w:tcW w:w="1113" w:type="dxa"/>
            <w:tcBorders>
              <w:top w:val="single" w:color="auto" w:sz="8" w:space="0"/>
              <w:bottom w:val="single" w:color="auto" w:sz="8" w:space="0"/>
            </w:tcBorders>
            <w:shd w:val="clear" w:color="auto" w:fill="auto"/>
            <w:vAlign w:val="center"/>
          </w:tcPr>
          <w:p w14:paraId="01984221">
            <w:pPr>
              <w:pStyle w:val="38"/>
              <w:widowControl w:val="0"/>
            </w:pPr>
            <w:r>
              <w:rPr>
                <w:rFonts w:hint="eastAsia"/>
              </w:rPr>
              <w:t>类型</w:t>
            </w:r>
          </w:p>
        </w:tc>
        <w:tc>
          <w:tcPr>
            <w:tcW w:w="2200" w:type="dxa"/>
            <w:tcBorders>
              <w:top w:val="single" w:color="auto" w:sz="8" w:space="0"/>
              <w:bottom w:val="single" w:color="auto" w:sz="8" w:space="0"/>
            </w:tcBorders>
            <w:shd w:val="clear" w:color="auto" w:fill="auto"/>
            <w:vAlign w:val="center"/>
          </w:tcPr>
          <w:p w14:paraId="334A6A60">
            <w:pPr>
              <w:pStyle w:val="38"/>
              <w:widowControl w:val="0"/>
            </w:pPr>
            <w:r>
              <w:rPr>
                <w:rFonts w:hint="eastAsia"/>
              </w:rPr>
              <w:t>规则</w:t>
            </w:r>
          </w:p>
        </w:tc>
        <w:tc>
          <w:tcPr>
            <w:tcW w:w="2099" w:type="dxa"/>
            <w:tcBorders>
              <w:top w:val="single" w:color="auto" w:sz="8" w:space="0"/>
              <w:bottom w:val="single" w:color="auto" w:sz="8" w:space="0"/>
            </w:tcBorders>
            <w:shd w:val="clear" w:color="auto" w:fill="auto"/>
            <w:vAlign w:val="center"/>
          </w:tcPr>
          <w:p w14:paraId="468CEAA5">
            <w:pPr>
              <w:pStyle w:val="38"/>
              <w:widowControl w:val="0"/>
            </w:pPr>
            <w:r>
              <w:rPr>
                <w:rFonts w:hint="eastAsia"/>
              </w:rPr>
              <w:t>示例</w:t>
            </w:r>
          </w:p>
        </w:tc>
      </w:tr>
      <w:tr w14:paraId="43836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0A2F33D3">
            <w:pPr>
              <w:pStyle w:val="38"/>
              <w:widowControl w:val="0"/>
              <w:ind w:firstLine="0" w:firstLineChars="0"/>
              <w:rPr>
                <w:rFonts w:hint="eastAsia" w:ascii="宋体" w:hAnsi="宋体" w:eastAsia="宋体" w:cs="Times New Roman"/>
                <w:sz w:val="18"/>
                <w:szCs w:val="18"/>
                <w:lang w:val="en-US" w:eastAsia="zh-CN" w:bidi="ar-SA"/>
              </w:rPr>
            </w:pPr>
            <w:r>
              <w:rPr>
                <w:rFonts w:hint="eastAsia" w:hAnsi="宋体" w:cs="宋体"/>
                <w:szCs w:val="18"/>
                <w:lang w:bidi="ar"/>
              </w:rPr>
              <w:t>事务号</w:t>
            </w:r>
          </w:p>
        </w:tc>
        <w:tc>
          <w:tcPr>
            <w:tcW w:w="1750" w:type="dxa"/>
            <w:shd w:val="clear" w:color="auto" w:fill="auto"/>
            <w:vAlign w:val="center"/>
          </w:tcPr>
          <w:p w14:paraId="5BBD9440">
            <w:pPr>
              <w:pStyle w:val="38"/>
              <w:widowControl w:val="0"/>
              <w:ind w:firstLine="0" w:firstLineChars="0"/>
              <w:rPr>
                <w:rFonts w:hint="eastAsia" w:ascii="宋体" w:hAnsi="宋体" w:eastAsia="宋体" w:cs="Times New Roman"/>
                <w:sz w:val="18"/>
                <w:szCs w:val="18"/>
                <w:lang w:val="en-US" w:eastAsia="zh-CN" w:bidi="ar-SA"/>
              </w:rPr>
            </w:pPr>
            <w:r>
              <w:rPr>
                <w:rFonts w:hint="eastAsia" w:hAnsi="宋体" w:cs="宋体"/>
                <w:szCs w:val="18"/>
                <w:lang w:bidi="ar"/>
              </w:rPr>
              <w:t>TransactionIdentifier</w:t>
            </w:r>
          </w:p>
        </w:tc>
        <w:tc>
          <w:tcPr>
            <w:tcW w:w="1113" w:type="dxa"/>
            <w:shd w:val="clear" w:color="auto" w:fill="auto"/>
            <w:vAlign w:val="center"/>
          </w:tcPr>
          <w:p w14:paraId="1390D22B">
            <w:pPr>
              <w:pStyle w:val="38"/>
              <w:widowControl w:val="0"/>
              <w:ind w:firstLine="0" w:firstLineChars="0"/>
              <w:rPr>
                <w:rFonts w:hint="eastAsia" w:ascii="宋体" w:hAnsi="宋体" w:eastAsia="宋体" w:cs="Times New Roman"/>
                <w:sz w:val="18"/>
                <w:szCs w:val="18"/>
                <w:lang w:val="en-US" w:eastAsia="zh-CN" w:bidi="ar-SA"/>
              </w:rPr>
            </w:pPr>
            <w:r>
              <w:rPr>
                <w:rFonts w:hint="eastAsia" w:hAnsi="宋体" w:cs="宋体"/>
                <w:szCs w:val="18"/>
                <w:lang w:bidi="ar"/>
              </w:rPr>
              <w:t>string</w:t>
            </w:r>
          </w:p>
        </w:tc>
        <w:tc>
          <w:tcPr>
            <w:tcW w:w="2200" w:type="dxa"/>
            <w:shd w:val="clear" w:color="auto" w:fill="auto"/>
            <w:vAlign w:val="center"/>
          </w:tcPr>
          <w:p w14:paraId="0ACACE36">
            <w:pPr>
              <w:pStyle w:val="38"/>
              <w:widowControl w:val="0"/>
              <w:ind w:firstLine="0" w:firstLineChars="0"/>
              <w:rPr>
                <w:rFonts w:ascii="宋体" w:hAnsi="宋体" w:eastAsia="宋体" w:cs="Times New Roman"/>
                <w:sz w:val="18"/>
                <w:szCs w:val="18"/>
                <w:lang w:val="en-US" w:eastAsia="zh-CN" w:bidi="ar-SA"/>
              </w:rPr>
            </w:pPr>
            <w:r>
              <w:rPr>
                <w:rFonts w:hint="eastAsia" w:hAnsi="宋体" w:cs="宋体"/>
                <w:szCs w:val="18"/>
                <w:lang w:bidi="ar"/>
              </w:rPr>
              <w:t>1-35位字符</w:t>
            </w:r>
          </w:p>
        </w:tc>
        <w:tc>
          <w:tcPr>
            <w:tcW w:w="2099" w:type="dxa"/>
            <w:shd w:val="clear" w:color="auto" w:fill="auto"/>
            <w:vAlign w:val="center"/>
          </w:tcPr>
          <w:p w14:paraId="7AFE87F3">
            <w:pPr>
              <w:pStyle w:val="38"/>
              <w:widowControl w:val="0"/>
              <w:ind w:firstLine="0" w:firstLineChars="0"/>
              <w:rPr>
                <w:rFonts w:hint="default" w:ascii="宋体" w:hAnsi="宋体" w:eastAsia="宋体" w:cs="Times New Roman"/>
                <w:sz w:val="18"/>
                <w:szCs w:val="18"/>
                <w:lang w:val="en-US" w:eastAsia="zh-CN" w:bidi="ar-SA"/>
              </w:rPr>
            </w:pPr>
            <w:r>
              <w:rPr>
                <w:rFonts w:hint="eastAsia" w:hAnsi="宋体" w:cs="宋体"/>
                <w:szCs w:val="18"/>
                <w:lang w:bidi="ar"/>
              </w:rPr>
              <w:t>12345</w:t>
            </w:r>
          </w:p>
        </w:tc>
      </w:tr>
      <w:tr w14:paraId="447B5D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178359E0">
            <w:pPr>
              <w:pStyle w:val="38"/>
              <w:widowControl w:val="0"/>
              <w:ind w:firstLine="0" w:firstLineChars="0"/>
              <w:rPr>
                <w:rFonts w:hint="eastAsia" w:ascii="宋体" w:hAnsi="宋体" w:eastAsia="宋体" w:cs="Times New Roman"/>
                <w:sz w:val="18"/>
                <w:szCs w:val="18"/>
                <w:lang w:val="en-US" w:eastAsia="zh-CN" w:bidi="ar-SA"/>
              </w:rPr>
            </w:pPr>
            <w:r>
              <w:rPr>
                <w:rFonts w:hint="eastAsia" w:hAnsi="宋体" w:cs="宋体"/>
                <w:szCs w:val="18"/>
                <w:lang w:bidi="ar"/>
              </w:rPr>
              <w:t>服务正常返回标识</w:t>
            </w:r>
          </w:p>
        </w:tc>
        <w:tc>
          <w:tcPr>
            <w:tcW w:w="1750" w:type="dxa"/>
            <w:shd w:val="clear" w:color="auto" w:fill="auto"/>
            <w:vAlign w:val="center"/>
          </w:tcPr>
          <w:p w14:paraId="7627FF72">
            <w:pPr>
              <w:pStyle w:val="38"/>
              <w:widowControl w:val="0"/>
              <w:ind w:firstLine="0" w:firstLineChars="0"/>
              <w:rPr>
                <w:rFonts w:hint="eastAsia" w:ascii="宋体" w:hAnsi="宋体" w:eastAsia="宋体" w:cs="Times New Roman"/>
                <w:sz w:val="18"/>
                <w:szCs w:val="18"/>
                <w:lang w:val="en-US" w:eastAsia="zh-CN" w:bidi="ar-SA"/>
              </w:rPr>
            </w:pPr>
            <w:r>
              <w:rPr>
                <w:rFonts w:hint="eastAsia" w:hAnsi="宋体" w:cs="宋体"/>
                <w:szCs w:val="18"/>
                <w:lang w:bidi="ar"/>
              </w:rPr>
              <w:t>Success</w:t>
            </w:r>
          </w:p>
        </w:tc>
        <w:tc>
          <w:tcPr>
            <w:tcW w:w="1113" w:type="dxa"/>
            <w:shd w:val="clear" w:color="auto" w:fill="auto"/>
            <w:vAlign w:val="center"/>
          </w:tcPr>
          <w:p w14:paraId="49A8F93F">
            <w:pPr>
              <w:pStyle w:val="38"/>
              <w:widowControl w:val="0"/>
              <w:ind w:firstLine="0" w:firstLineChars="0"/>
              <w:rPr>
                <w:rFonts w:hint="eastAsia" w:ascii="宋体" w:hAnsi="宋体" w:eastAsia="宋体" w:cs="Times New Roman"/>
                <w:sz w:val="18"/>
                <w:szCs w:val="18"/>
                <w:lang w:val="en-US" w:eastAsia="zh-CN" w:bidi="ar-SA"/>
              </w:rPr>
            </w:pPr>
            <w:r>
              <w:rPr>
                <w:rFonts w:hint="eastAsia" w:hAnsi="宋体" w:cs="宋体"/>
                <w:szCs w:val="18"/>
                <w:lang w:bidi="ar"/>
              </w:rPr>
              <w:t>string</w:t>
            </w:r>
          </w:p>
        </w:tc>
        <w:tc>
          <w:tcPr>
            <w:tcW w:w="2200" w:type="dxa"/>
            <w:shd w:val="clear" w:color="auto" w:fill="auto"/>
            <w:vAlign w:val="center"/>
          </w:tcPr>
          <w:p w14:paraId="7DFB1BF4">
            <w:pPr>
              <w:pStyle w:val="38"/>
              <w:widowControl w:val="0"/>
              <w:ind w:firstLine="0" w:firstLineChars="0"/>
              <w:rPr>
                <w:rFonts w:hint="eastAsia" w:ascii="宋体" w:hAnsi="宋体" w:eastAsia="宋体" w:cs="宋体"/>
                <w:sz w:val="18"/>
                <w:szCs w:val="18"/>
                <w:lang w:val="en-US" w:eastAsia="zh-CN" w:bidi="ar"/>
              </w:rPr>
            </w:pPr>
            <w:r>
              <w:rPr>
                <w:rFonts w:hint="eastAsia" w:hAnsi="宋体" w:cs="宋体"/>
                <w:szCs w:val="18"/>
                <w:lang w:bidi="ar"/>
              </w:rPr>
              <w:t>7位字符</w:t>
            </w:r>
          </w:p>
        </w:tc>
        <w:tc>
          <w:tcPr>
            <w:tcW w:w="2099" w:type="dxa"/>
            <w:shd w:val="clear" w:color="auto" w:fill="auto"/>
            <w:vAlign w:val="center"/>
          </w:tcPr>
          <w:p w14:paraId="59D6606B">
            <w:pPr>
              <w:pStyle w:val="38"/>
              <w:widowControl w:val="0"/>
              <w:ind w:firstLine="0" w:firstLineChars="0"/>
              <w:rPr>
                <w:rFonts w:hint="eastAsia" w:ascii="宋体" w:hAnsi="宋体" w:eastAsia="宋体" w:cs="Times New Roman"/>
                <w:sz w:val="18"/>
                <w:szCs w:val="18"/>
                <w:lang w:val="en-US" w:eastAsia="zh-CN" w:bidi="ar-SA"/>
              </w:rPr>
            </w:pPr>
            <w:r>
              <w:rPr>
                <w:rFonts w:hint="eastAsia" w:hAnsi="宋体" w:cs="宋体"/>
                <w:szCs w:val="18"/>
                <w:lang w:bidi="ar"/>
              </w:rPr>
              <w:t>Success</w:t>
            </w:r>
          </w:p>
        </w:tc>
      </w:tr>
      <w:tr w14:paraId="15E480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4520B551">
            <w:pPr>
              <w:pStyle w:val="38"/>
              <w:widowControl w:val="0"/>
              <w:ind w:firstLine="0" w:firstLineChars="0"/>
              <w:rPr>
                <w:rFonts w:hint="eastAsia" w:ascii="宋体" w:hAnsi="宋体" w:eastAsia="宋体" w:cs="Times New Roman"/>
                <w:sz w:val="18"/>
                <w:szCs w:val="18"/>
                <w:lang w:val="en-US" w:eastAsia="zh-CN" w:bidi="ar-SA"/>
              </w:rPr>
            </w:pPr>
            <w:r>
              <w:rPr>
                <w:rFonts w:hint="eastAsia" w:hAnsi="宋体" w:cs="宋体"/>
                <w:color w:val="000000"/>
                <w:szCs w:val="18"/>
                <w:lang w:bidi="ar"/>
              </w:rPr>
              <w:t>错误类型</w:t>
            </w:r>
          </w:p>
        </w:tc>
        <w:tc>
          <w:tcPr>
            <w:tcW w:w="1750" w:type="dxa"/>
            <w:shd w:val="clear" w:color="auto" w:fill="auto"/>
            <w:vAlign w:val="center"/>
          </w:tcPr>
          <w:p w14:paraId="32C43BF7">
            <w:pPr>
              <w:pStyle w:val="38"/>
              <w:widowControl w:val="0"/>
              <w:ind w:firstLine="0" w:firstLineChars="0"/>
              <w:rPr>
                <w:rFonts w:hint="eastAsia" w:ascii="宋体" w:hAnsi="宋体" w:eastAsia="宋体" w:cs="Times New Roman"/>
                <w:sz w:val="18"/>
                <w:szCs w:val="18"/>
                <w:lang w:val="en-US" w:eastAsia="zh-CN" w:bidi="ar-SA"/>
              </w:rPr>
            </w:pPr>
            <w:r>
              <w:rPr>
                <w:rFonts w:hint="eastAsia" w:hAnsi="宋体" w:cs="宋体"/>
                <w:szCs w:val="18"/>
                <w:lang w:bidi="ar"/>
              </w:rPr>
              <w:t>ErrorType</w:t>
            </w:r>
          </w:p>
        </w:tc>
        <w:tc>
          <w:tcPr>
            <w:tcW w:w="1113" w:type="dxa"/>
            <w:shd w:val="clear" w:color="auto" w:fill="auto"/>
            <w:vAlign w:val="center"/>
          </w:tcPr>
          <w:p w14:paraId="5CE3E953">
            <w:pPr>
              <w:pStyle w:val="38"/>
              <w:widowControl w:val="0"/>
              <w:ind w:firstLine="0" w:firstLineChars="0"/>
              <w:rPr>
                <w:rFonts w:hint="eastAsia" w:ascii="宋体" w:hAnsi="宋体" w:eastAsia="宋体" w:cs="Times New Roman"/>
                <w:sz w:val="18"/>
                <w:szCs w:val="18"/>
                <w:lang w:val="en-US" w:eastAsia="zh-CN" w:bidi="ar-SA"/>
              </w:rPr>
            </w:pPr>
            <w:r>
              <w:rPr>
                <w:rFonts w:hint="eastAsia" w:hAnsi="宋体" w:cs="宋体"/>
                <w:szCs w:val="18"/>
                <w:lang w:bidi="ar"/>
              </w:rPr>
              <w:t>integer</w:t>
            </w:r>
          </w:p>
        </w:tc>
        <w:tc>
          <w:tcPr>
            <w:tcW w:w="2200" w:type="dxa"/>
            <w:shd w:val="clear" w:color="auto" w:fill="auto"/>
            <w:vAlign w:val="center"/>
          </w:tcPr>
          <w:p w14:paraId="70CCF948">
            <w:pPr>
              <w:pStyle w:val="38"/>
              <w:widowControl w:val="0"/>
              <w:ind w:firstLine="0" w:firstLineChars="0"/>
              <w:rPr>
                <w:rFonts w:hint="eastAsia" w:ascii="宋体" w:hAnsi="宋体" w:eastAsia="宋体" w:cs="宋体"/>
                <w:sz w:val="18"/>
                <w:szCs w:val="18"/>
                <w:lang w:val="en-US" w:eastAsia="zh-CN" w:bidi="ar"/>
              </w:rPr>
            </w:pPr>
            <w:r>
              <w:rPr>
                <w:rFonts w:hint="eastAsia" w:hAnsi="宋体" w:cs="宋体"/>
                <w:szCs w:val="18"/>
                <w:lang w:bidi="ar"/>
              </w:rPr>
              <w:t>1位数字，其含义如下：1：系统技术类错误；2：业务应用类错误；3：其他</w:t>
            </w:r>
          </w:p>
        </w:tc>
        <w:tc>
          <w:tcPr>
            <w:tcW w:w="2099" w:type="dxa"/>
            <w:shd w:val="clear" w:color="auto" w:fill="auto"/>
            <w:vAlign w:val="center"/>
          </w:tcPr>
          <w:p w14:paraId="602F26EB">
            <w:pPr>
              <w:pStyle w:val="38"/>
              <w:widowControl w:val="0"/>
              <w:ind w:firstLine="0" w:firstLineChars="0"/>
              <w:rPr>
                <w:rFonts w:hint="eastAsia" w:ascii="宋体" w:hAnsi="宋体" w:eastAsia="宋体" w:cs="Times New Roman"/>
                <w:sz w:val="18"/>
                <w:szCs w:val="18"/>
                <w:lang w:val="en-US" w:eastAsia="zh-CN" w:bidi="ar-SA"/>
              </w:rPr>
            </w:pPr>
            <w:r>
              <w:rPr>
                <w:rFonts w:hint="eastAsia" w:hAnsi="宋体" w:cs="宋体"/>
                <w:szCs w:val="18"/>
                <w:lang w:bidi="ar"/>
              </w:rPr>
              <w:t>1</w:t>
            </w:r>
          </w:p>
        </w:tc>
      </w:tr>
      <w:tr w14:paraId="2E34A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3C1E0096">
            <w:pPr>
              <w:pStyle w:val="38"/>
              <w:widowControl w:val="0"/>
              <w:ind w:firstLine="0" w:firstLineChars="0"/>
              <w:rPr>
                <w:rFonts w:hint="default" w:ascii="宋体" w:hAnsi="宋体" w:eastAsia="宋体" w:cs="Times New Roman"/>
                <w:sz w:val="18"/>
                <w:szCs w:val="18"/>
                <w:lang w:val="en-US" w:eastAsia="zh-CN" w:bidi="ar-SA"/>
              </w:rPr>
            </w:pPr>
            <w:r>
              <w:rPr>
                <w:rFonts w:hint="eastAsia" w:hAnsi="宋体" w:cs="宋体"/>
                <w:color w:val="000000"/>
                <w:szCs w:val="18"/>
                <w:lang w:bidi="ar"/>
              </w:rPr>
              <w:t>错误编码</w:t>
            </w:r>
          </w:p>
        </w:tc>
        <w:tc>
          <w:tcPr>
            <w:tcW w:w="1750" w:type="dxa"/>
            <w:shd w:val="clear" w:color="auto" w:fill="auto"/>
            <w:vAlign w:val="center"/>
          </w:tcPr>
          <w:p w14:paraId="4344BCD6">
            <w:pPr>
              <w:pStyle w:val="38"/>
              <w:widowControl w:val="0"/>
              <w:ind w:firstLine="0" w:firstLineChars="0"/>
              <w:rPr>
                <w:rFonts w:hint="default" w:ascii="宋体" w:hAnsi="宋体" w:eastAsia="宋体" w:cs="Times New Roman"/>
                <w:sz w:val="18"/>
                <w:szCs w:val="18"/>
                <w:lang w:val="en-US" w:eastAsia="zh-CN" w:bidi="ar-SA"/>
              </w:rPr>
            </w:pPr>
            <w:r>
              <w:rPr>
                <w:rFonts w:hint="eastAsia" w:hAnsi="宋体" w:cs="宋体"/>
                <w:szCs w:val="18"/>
                <w:lang w:bidi="ar"/>
              </w:rPr>
              <w:t>ErrorCode</w:t>
            </w:r>
          </w:p>
        </w:tc>
        <w:tc>
          <w:tcPr>
            <w:tcW w:w="1113" w:type="dxa"/>
            <w:shd w:val="clear" w:color="auto" w:fill="auto"/>
            <w:vAlign w:val="center"/>
          </w:tcPr>
          <w:p w14:paraId="7076DA05">
            <w:pPr>
              <w:pStyle w:val="38"/>
              <w:widowControl w:val="0"/>
              <w:ind w:firstLine="0" w:firstLineChars="0"/>
              <w:rPr>
                <w:rFonts w:ascii="宋体" w:hAnsi="宋体" w:eastAsia="宋体" w:cs="Times New Roman"/>
                <w:sz w:val="18"/>
                <w:szCs w:val="18"/>
                <w:lang w:val="en-US" w:eastAsia="zh-CN" w:bidi="ar-SA"/>
              </w:rPr>
            </w:pPr>
            <w:r>
              <w:rPr>
                <w:rFonts w:hint="eastAsia" w:hAnsi="宋体" w:cs="宋体"/>
                <w:szCs w:val="18"/>
                <w:lang w:bidi="ar"/>
              </w:rPr>
              <w:t>string</w:t>
            </w:r>
          </w:p>
        </w:tc>
        <w:tc>
          <w:tcPr>
            <w:tcW w:w="2200" w:type="dxa"/>
            <w:shd w:val="clear" w:color="auto" w:fill="auto"/>
            <w:vAlign w:val="center"/>
          </w:tcPr>
          <w:p w14:paraId="0E02040E">
            <w:pPr>
              <w:pStyle w:val="38"/>
              <w:widowControl w:val="0"/>
              <w:ind w:firstLine="0" w:firstLineChars="0"/>
              <w:rPr>
                <w:rFonts w:ascii="宋体" w:hAnsi="宋体" w:eastAsia="宋体" w:cs="Times New Roman"/>
                <w:sz w:val="18"/>
                <w:szCs w:val="18"/>
                <w:lang w:val="en-US" w:eastAsia="zh-CN" w:bidi="ar-SA"/>
              </w:rPr>
            </w:pPr>
            <w:r>
              <w:rPr>
                <w:rFonts w:hint="eastAsia" w:hAnsi="宋体" w:cs="宋体"/>
                <w:szCs w:val="18"/>
              </w:rPr>
              <w:t>1-20位字符</w:t>
            </w:r>
          </w:p>
        </w:tc>
        <w:tc>
          <w:tcPr>
            <w:tcW w:w="2099" w:type="dxa"/>
            <w:shd w:val="clear" w:color="auto" w:fill="auto"/>
            <w:vAlign w:val="center"/>
          </w:tcPr>
          <w:p w14:paraId="2F982A90">
            <w:pPr>
              <w:pStyle w:val="38"/>
              <w:widowControl w:val="0"/>
              <w:ind w:firstLine="0" w:firstLineChars="0"/>
              <w:rPr>
                <w:rFonts w:hint="default" w:ascii="宋体" w:hAnsi="宋体" w:eastAsia="宋体" w:cs="Times New Roman"/>
                <w:sz w:val="18"/>
                <w:szCs w:val="18"/>
                <w:lang w:val="en-US" w:eastAsia="zh-CN" w:bidi="ar-SA"/>
              </w:rPr>
            </w:pPr>
            <w:r>
              <w:rPr>
                <w:rFonts w:hint="eastAsia" w:hAnsi="宋体" w:cs="宋体"/>
                <w:szCs w:val="18"/>
                <w:lang w:bidi="ar"/>
              </w:rPr>
              <w:t>0101-18</w:t>
            </w:r>
          </w:p>
        </w:tc>
      </w:tr>
      <w:tr w14:paraId="6A3D48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64" w:type="dxa"/>
            <w:shd w:val="clear" w:color="auto" w:fill="auto"/>
            <w:vAlign w:val="center"/>
          </w:tcPr>
          <w:p w14:paraId="567E0A23">
            <w:pPr>
              <w:pStyle w:val="38"/>
              <w:widowControl w:val="0"/>
              <w:ind w:firstLine="0" w:firstLineChars="0"/>
              <w:rPr>
                <w:rFonts w:hint="default" w:ascii="宋体" w:hAnsi="宋体" w:eastAsia="宋体" w:cs="Times New Roman"/>
                <w:sz w:val="18"/>
                <w:szCs w:val="18"/>
                <w:lang w:val="en-US" w:eastAsia="zh-CN" w:bidi="ar-SA"/>
              </w:rPr>
            </w:pPr>
            <w:r>
              <w:rPr>
                <w:rFonts w:hint="eastAsia" w:hAnsi="宋体" w:cs="宋体"/>
                <w:color w:val="000000"/>
                <w:szCs w:val="18"/>
                <w:lang w:bidi="ar"/>
              </w:rPr>
              <w:t>错误信息描述</w:t>
            </w:r>
          </w:p>
        </w:tc>
        <w:tc>
          <w:tcPr>
            <w:tcW w:w="1750" w:type="dxa"/>
            <w:shd w:val="clear" w:color="auto" w:fill="auto"/>
            <w:vAlign w:val="center"/>
          </w:tcPr>
          <w:p w14:paraId="3E8DF9ED">
            <w:pPr>
              <w:pStyle w:val="38"/>
              <w:widowControl w:val="0"/>
              <w:ind w:firstLine="0" w:firstLineChars="0"/>
              <w:rPr>
                <w:rFonts w:hint="default" w:ascii="宋体" w:hAnsi="宋体" w:eastAsia="宋体" w:cs="Times New Roman"/>
                <w:sz w:val="18"/>
                <w:szCs w:val="18"/>
                <w:lang w:val="en-US" w:eastAsia="zh-CN" w:bidi="ar-SA"/>
              </w:rPr>
            </w:pPr>
            <w:r>
              <w:rPr>
                <w:rFonts w:hint="eastAsia" w:hAnsi="宋体" w:cs="宋体"/>
                <w:szCs w:val="18"/>
                <w:lang w:bidi="ar"/>
              </w:rPr>
              <w:t>DescText</w:t>
            </w:r>
          </w:p>
        </w:tc>
        <w:tc>
          <w:tcPr>
            <w:tcW w:w="1113" w:type="dxa"/>
            <w:shd w:val="clear" w:color="auto" w:fill="auto"/>
            <w:vAlign w:val="center"/>
          </w:tcPr>
          <w:p w14:paraId="325B1583">
            <w:pPr>
              <w:pStyle w:val="38"/>
              <w:widowControl w:val="0"/>
              <w:ind w:firstLine="0" w:firstLineChars="0"/>
              <w:rPr>
                <w:rFonts w:hint="eastAsia" w:ascii="宋体" w:hAnsi="宋体" w:eastAsia="宋体" w:cs="Times New Roman"/>
                <w:sz w:val="18"/>
                <w:szCs w:val="18"/>
                <w:lang w:val="en-US" w:eastAsia="zh-CN" w:bidi="ar-SA"/>
              </w:rPr>
            </w:pPr>
            <w:r>
              <w:rPr>
                <w:rFonts w:hint="eastAsia" w:hAnsi="宋体" w:cs="宋体"/>
                <w:szCs w:val="18"/>
                <w:lang w:bidi="ar"/>
              </w:rPr>
              <w:t>string</w:t>
            </w:r>
          </w:p>
        </w:tc>
        <w:tc>
          <w:tcPr>
            <w:tcW w:w="2200" w:type="dxa"/>
            <w:shd w:val="clear" w:color="auto" w:fill="auto"/>
            <w:vAlign w:val="center"/>
          </w:tcPr>
          <w:p w14:paraId="3E46414F">
            <w:pPr>
              <w:pStyle w:val="38"/>
              <w:widowControl w:val="0"/>
              <w:ind w:firstLine="0" w:firstLineChars="0"/>
              <w:rPr>
                <w:rFonts w:hint="eastAsia" w:ascii="宋体" w:hAnsi="宋体" w:eastAsia="宋体" w:cs="Times New Roman"/>
                <w:sz w:val="18"/>
                <w:szCs w:val="18"/>
                <w:lang w:val="en-US" w:eastAsia="zh-CN" w:bidi="ar-SA"/>
              </w:rPr>
            </w:pPr>
            <w:r>
              <w:rPr>
                <w:rFonts w:hint="eastAsia" w:hAnsi="宋体" w:cs="宋体"/>
                <w:color w:val="000000"/>
                <w:szCs w:val="18"/>
                <w:lang w:bidi="ar"/>
              </w:rPr>
              <w:t>1-200位字符</w:t>
            </w:r>
          </w:p>
        </w:tc>
        <w:tc>
          <w:tcPr>
            <w:tcW w:w="2099" w:type="dxa"/>
            <w:shd w:val="clear" w:color="auto" w:fill="auto"/>
            <w:vAlign w:val="center"/>
          </w:tcPr>
          <w:p w14:paraId="0B9091FC">
            <w:pPr>
              <w:pStyle w:val="38"/>
              <w:widowControl w:val="0"/>
              <w:ind w:firstLine="0" w:firstLineChars="0"/>
              <w:rPr>
                <w:rFonts w:hint="eastAsia" w:ascii="宋体" w:hAnsi="宋体" w:eastAsia="宋体" w:cs="Times New Roman"/>
                <w:sz w:val="18"/>
                <w:szCs w:val="18"/>
                <w:lang w:val="en-US" w:eastAsia="zh-CN" w:bidi="ar-SA"/>
              </w:rPr>
            </w:pPr>
            <w:r>
              <w:rPr>
                <w:rFonts w:hint="eastAsia" w:hAnsi="宋体" w:cs="宋体"/>
                <w:szCs w:val="18"/>
                <w:lang w:val="en-US" w:eastAsia="zh-CN" w:bidi="ar"/>
              </w:rPr>
              <w:t>商户信息</w:t>
            </w:r>
            <w:r>
              <w:rPr>
                <w:rFonts w:hint="eastAsia" w:hAnsi="宋体" w:cs="宋体"/>
                <w:szCs w:val="18"/>
                <w:lang w:bidi="ar"/>
              </w:rPr>
              <w:t>为空</w:t>
            </w:r>
          </w:p>
        </w:tc>
      </w:tr>
    </w:tbl>
    <w:p w14:paraId="00ACBE08">
      <w:pPr>
        <w:pStyle w:val="25"/>
        <w:ind w:firstLine="0" w:firstLineChars="0"/>
        <w:rPr>
          <w:rFonts w:hint="default"/>
          <w:lang w:val="en-US" w:eastAsia="zh-CN"/>
        </w:rPr>
      </w:pPr>
    </w:p>
    <w:p w14:paraId="72782B7E">
      <w:pPr>
        <w:pStyle w:val="29"/>
        <w:spacing w:before="156" w:after="156"/>
        <w:ind w:left="-2" w:leftChars="-1"/>
        <w:outlineLvl w:val="1"/>
        <w:rPr>
          <w:rFonts w:hint="default"/>
          <w:color w:val="auto"/>
          <w:highlight w:val="none"/>
          <w:lang w:val="en-US" w:eastAsia="zh-CN"/>
        </w:rPr>
      </w:pPr>
      <w:bookmarkStart w:id="239" w:name="_Toc31477"/>
      <w:bookmarkStart w:id="240" w:name="_Toc5035"/>
      <w:r>
        <w:rPr>
          <w:rFonts w:hint="eastAsia"/>
          <w:color w:val="auto"/>
          <w:highlight w:val="none"/>
          <w:lang w:val="en-US" w:eastAsia="zh-CN"/>
        </w:rPr>
        <w:t>红包活动设定接口</w:t>
      </w:r>
      <w:bookmarkEnd w:id="239"/>
      <w:bookmarkEnd w:id="240"/>
    </w:p>
    <w:p w14:paraId="7645330D">
      <w:pPr>
        <w:pStyle w:val="30"/>
        <w:spacing w:before="156" w:after="156"/>
        <w:ind w:left="0"/>
        <w:outlineLvl w:val="2"/>
        <w:rPr>
          <w:rFonts w:hint="default"/>
          <w:color w:val="auto"/>
          <w:highlight w:val="none"/>
          <w:lang w:val="en-US" w:eastAsia="zh-CN"/>
        </w:rPr>
      </w:pPr>
      <w:bookmarkStart w:id="241" w:name="_Toc27137"/>
      <w:bookmarkStart w:id="242" w:name="_Toc4082"/>
      <w:bookmarkStart w:id="243" w:name="_Toc20625"/>
      <w:bookmarkStart w:id="244" w:name="_Toc9452"/>
      <w:bookmarkStart w:id="245" w:name="_Toc31440"/>
      <w:r>
        <w:rPr>
          <w:rFonts w:hint="eastAsia"/>
          <w:color w:val="auto"/>
          <w:highlight w:val="none"/>
          <w:lang w:val="en-US" w:eastAsia="zh-CN"/>
        </w:rPr>
        <w:t>接口应用范围</w:t>
      </w:r>
      <w:bookmarkEnd w:id="241"/>
      <w:bookmarkEnd w:id="242"/>
      <w:bookmarkEnd w:id="243"/>
      <w:bookmarkEnd w:id="244"/>
      <w:bookmarkEnd w:id="245"/>
    </w:p>
    <w:p w14:paraId="69A02186">
      <w:pPr>
        <w:pStyle w:val="36"/>
        <w:ind w:firstLine="420"/>
        <w:rPr>
          <w:rFonts w:hint="eastAsia" w:hAnsi="Times New Roman" w:cs="Times New Roman"/>
          <w:highlight w:val="none"/>
          <w:lang w:val="en-US" w:eastAsia="zh-CN"/>
        </w:rPr>
      </w:pPr>
      <w:r>
        <w:rPr>
          <w:rFonts w:hint="eastAsia" w:hAnsi="Times New Roman" w:cs="Times New Roman"/>
          <w:highlight w:val="none"/>
          <w:lang w:val="en-US" w:eastAsia="zh-CN"/>
        </w:rPr>
        <w:t>红包活动设定接口用于设定红包发送活动</w:t>
      </w:r>
      <w:r>
        <w:rPr>
          <w:rFonts w:hint="eastAsia" w:cs="Times New Roman"/>
          <w:highlight w:val="none"/>
          <w:lang w:val="en-US" w:eastAsia="zh-CN"/>
        </w:rPr>
        <w:t>,包含红包活动的时间范围,金额,规则等</w:t>
      </w:r>
      <w:r>
        <w:rPr>
          <w:rFonts w:hint="eastAsia" w:hAnsi="Times New Roman" w:cs="Times New Roman"/>
          <w:highlight w:val="none"/>
          <w:lang w:val="en-US" w:eastAsia="zh-CN"/>
        </w:rPr>
        <w:t>。</w:t>
      </w:r>
    </w:p>
    <w:p w14:paraId="3F19B55F">
      <w:pPr>
        <w:pStyle w:val="30"/>
        <w:spacing w:before="156" w:after="156"/>
        <w:ind w:left="0"/>
        <w:outlineLvl w:val="2"/>
        <w:rPr>
          <w:rFonts w:hint="default"/>
          <w:color w:val="auto"/>
          <w:highlight w:val="none"/>
          <w:lang w:val="en-US" w:eastAsia="zh-CN"/>
        </w:rPr>
      </w:pPr>
      <w:bookmarkStart w:id="246" w:name="_Toc12553"/>
      <w:bookmarkStart w:id="247" w:name="_Toc26488"/>
      <w:bookmarkStart w:id="248" w:name="_Toc12482"/>
      <w:bookmarkStart w:id="249" w:name="_Toc23935"/>
      <w:bookmarkStart w:id="250" w:name="_Toc23736"/>
      <w:r>
        <w:rPr>
          <w:rFonts w:hint="default"/>
          <w:color w:val="auto"/>
          <w:highlight w:val="none"/>
          <w:lang w:val="en-US" w:eastAsia="zh-CN"/>
        </w:rPr>
        <w:t>接口网址格式</w:t>
      </w:r>
      <w:bookmarkEnd w:id="246"/>
      <w:bookmarkEnd w:id="247"/>
      <w:bookmarkEnd w:id="248"/>
      <w:bookmarkEnd w:id="249"/>
      <w:bookmarkEnd w:id="250"/>
    </w:p>
    <w:p w14:paraId="2B49DB55">
      <w:pPr>
        <w:pStyle w:val="36"/>
        <w:ind w:firstLine="420"/>
        <w:rPr>
          <w:rFonts w:hint="default" w:hAnsi="Times New Roman" w:cs="Times New Roman"/>
          <w:highlight w:val="none"/>
          <w:lang w:val="en-US" w:eastAsia="zh-CN"/>
        </w:rPr>
      </w:pPr>
      <w:r>
        <w:rPr>
          <w:rFonts w:hint="default" w:hAnsi="Times New Roman" w:cs="Times New Roman"/>
          <w:highlight w:val="none"/>
          <w:lang w:val="en-US" w:eastAsia="zh-CN"/>
        </w:rPr>
        <w:t>根据用户输入合法的接口访问网址和参数，获取</w:t>
      </w:r>
      <w:r>
        <w:rPr>
          <w:rFonts w:hint="eastAsia" w:cs="Times New Roman"/>
          <w:highlight w:val="none"/>
          <w:lang w:val="en-US" w:eastAsia="zh-CN"/>
        </w:rPr>
        <w:t>红包活动设定</w:t>
      </w:r>
      <w:r>
        <w:rPr>
          <w:rFonts w:hint="default" w:hAnsi="Times New Roman" w:cs="Times New Roman"/>
          <w:highlight w:val="none"/>
          <w:lang w:val="en-US" w:eastAsia="zh-CN"/>
        </w:rPr>
        <w:t>结果信息返回。</w:t>
      </w:r>
    </w:p>
    <w:p w14:paraId="7D9AAC38">
      <w:pPr>
        <w:pStyle w:val="36"/>
        <w:ind w:firstLine="420"/>
        <w:rPr>
          <w:rFonts w:hint="default" w:hAnsi="Times New Roman" w:cs="Times New Roman"/>
          <w:highlight w:val="none"/>
          <w:lang w:val="en-US" w:eastAsia="zh-CN"/>
        </w:rPr>
      </w:pPr>
      <w:r>
        <w:rPr>
          <w:rFonts w:hint="default" w:hAnsi="Times New Roman" w:cs="Times New Roman"/>
          <w:highlight w:val="none"/>
          <w:lang w:val="en-US" w:eastAsia="zh-CN"/>
        </w:rPr>
        <w:t>https://[服务器地址]/api[版本号]/ecny/re</w:t>
      </w:r>
      <w:r>
        <w:rPr>
          <w:rFonts w:hint="eastAsia" w:cs="Times New Roman"/>
          <w:highlight w:val="none"/>
          <w:lang w:val="en-US" w:eastAsia="zh-CN"/>
        </w:rPr>
        <w:t>denvelopeActivityApply</w:t>
      </w:r>
    </w:p>
    <w:p w14:paraId="57334CB2">
      <w:pPr>
        <w:pStyle w:val="30"/>
        <w:spacing w:before="156" w:after="156"/>
        <w:ind w:left="0"/>
        <w:outlineLvl w:val="2"/>
        <w:rPr>
          <w:rFonts w:hint="eastAsia"/>
          <w:color w:val="auto"/>
          <w:highlight w:val="none"/>
          <w:lang w:val="en-US" w:eastAsia="zh-CN"/>
        </w:rPr>
      </w:pPr>
      <w:bookmarkStart w:id="251" w:name="_Toc20064"/>
      <w:bookmarkStart w:id="252" w:name="_Toc19228"/>
      <w:bookmarkStart w:id="253" w:name="_Toc30721"/>
      <w:bookmarkStart w:id="254" w:name="_Toc13067"/>
      <w:bookmarkStart w:id="255" w:name="_Toc3542"/>
      <w:r>
        <w:rPr>
          <w:rFonts w:hint="eastAsia" w:hAnsi="Times New Roman" w:cs="Times New Roman"/>
          <w:highlight w:val="none"/>
          <w:lang w:val="en-US" w:eastAsia="zh-CN"/>
        </w:rPr>
        <w:t>红包设定接口接口</w:t>
      </w:r>
      <w:r>
        <w:rPr>
          <w:rFonts w:hint="eastAsia"/>
          <w:color w:val="auto"/>
          <w:highlight w:val="none"/>
          <w:lang w:val="en-US" w:eastAsia="zh-CN"/>
        </w:rPr>
        <w:t>请求</w:t>
      </w:r>
      <w:bookmarkEnd w:id="251"/>
      <w:bookmarkEnd w:id="252"/>
      <w:bookmarkEnd w:id="253"/>
      <w:bookmarkEnd w:id="254"/>
      <w:bookmarkEnd w:id="255"/>
    </w:p>
    <w:p w14:paraId="698A6DFF">
      <w:pPr>
        <w:pStyle w:val="16"/>
        <w:widowControl/>
        <w:autoSpaceDE w:val="0"/>
        <w:autoSpaceDN w:val="0"/>
        <w:ind w:firstLine="420" w:firstLineChars="200"/>
        <w:rPr>
          <w:rFonts w:hint="eastAsia" w:ascii="宋体" w:hAnsi="宋体" w:cs="宋体"/>
          <w:kern w:val="0"/>
          <w:sz w:val="21"/>
          <w:szCs w:val="21"/>
          <w:lang w:bidi="ar"/>
        </w:rPr>
      </w:pPr>
      <w:r>
        <w:rPr>
          <w:rFonts w:hint="eastAsia" w:ascii="宋体" w:hAnsi="宋体" w:cs="宋体"/>
          <w:kern w:val="0"/>
          <w:sz w:val="21"/>
          <w:szCs w:val="21"/>
          <w:lang w:bidi="ar"/>
        </w:rPr>
        <w:t>当</w:t>
      </w:r>
      <w:r>
        <w:rPr>
          <w:rFonts w:hint="eastAsia" w:ascii="宋体" w:hAnsi="宋体" w:cs="宋体"/>
          <w:kern w:val="0"/>
          <w:sz w:val="21"/>
          <w:szCs w:val="21"/>
          <w:lang w:val="en-US" w:eastAsia="zh-CN" w:bidi="ar"/>
        </w:rPr>
        <w:t>用户用来发起数字人民币红包活动时</w:t>
      </w:r>
      <w:r>
        <w:rPr>
          <w:rFonts w:hint="eastAsia" w:ascii="宋体" w:hAnsi="宋体" w:cs="宋体"/>
          <w:kern w:val="0"/>
          <w:sz w:val="21"/>
          <w:szCs w:val="21"/>
          <w:lang w:bidi="ar"/>
        </w:rPr>
        <w:t>，应提供但不限于以下信息：</w:t>
      </w:r>
    </w:p>
    <w:p w14:paraId="4D9A26EE">
      <w:pPr>
        <w:pStyle w:val="40"/>
        <w:rPr>
          <w:rFonts w:hint="default"/>
          <w:lang w:val="en-US" w:eastAsia="zh-CN"/>
        </w:rPr>
      </w:pPr>
      <w:r>
        <w:rPr>
          <w:rFonts w:hint="eastAsia"/>
          <w:lang w:bidi="ar"/>
        </w:rPr>
        <w:t>接口请求消息头信息，其中包括的内容见5.1.</w:t>
      </w:r>
      <w:r>
        <w:rPr>
          <w:rFonts w:hint="eastAsia"/>
          <w:lang w:val="en-US" w:eastAsia="zh-CN" w:bidi="ar"/>
        </w:rPr>
        <w:t>18</w:t>
      </w:r>
      <w:r>
        <w:rPr>
          <w:rFonts w:hint="eastAsia"/>
          <w:lang w:bidi="ar"/>
        </w:rPr>
        <w:t>；</w:t>
      </w:r>
    </w:p>
    <w:p w14:paraId="4E69EC58">
      <w:pPr>
        <w:pStyle w:val="40"/>
        <w:rPr>
          <w:rFonts w:hint="default"/>
          <w:lang w:val="en-US" w:eastAsia="zh-CN"/>
        </w:rPr>
      </w:pPr>
      <w:r>
        <w:rPr>
          <w:rFonts w:hint="eastAsia" w:ascii="宋体" w:hAnsi="宋体" w:cs="宋体"/>
          <w:kern w:val="0"/>
          <w:sz w:val="21"/>
          <w:szCs w:val="21"/>
          <w:lang w:val="en-US" w:eastAsia="zh-CN" w:bidi="ar"/>
        </w:rPr>
        <w:t>货币类型</w:t>
      </w:r>
      <w:r>
        <w:rPr>
          <w:rFonts w:hint="eastAsia"/>
          <w:lang w:bidi="ar"/>
        </w:rPr>
        <w:t>，其中包括的内容见5.1.</w:t>
      </w:r>
      <w:r>
        <w:rPr>
          <w:rFonts w:hint="eastAsia"/>
          <w:lang w:val="en-US" w:eastAsia="zh-CN" w:bidi="ar"/>
        </w:rPr>
        <w:t>2</w:t>
      </w:r>
      <w:r>
        <w:rPr>
          <w:rFonts w:hint="eastAsia"/>
          <w:lang w:bidi="ar"/>
        </w:rPr>
        <w:t>；</w:t>
      </w:r>
    </w:p>
    <w:p w14:paraId="48BCC625">
      <w:pPr>
        <w:pStyle w:val="40"/>
        <w:rPr>
          <w:rFonts w:hint="default"/>
          <w:lang w:val="en-US" w:eastAsia="zh-CN"/>
        </w:rPr>
      </w:pPr>
      <w:r>
        <w:rPr>
          <w:rFonts w:hint="eastAsia"/>
          <w:lang w:val="en-US" w:eastAsia="zh-CN" w:bidi="ar"/>
        </w:rPr>
        <w:t>商户信息，</w:t>
      </w:r>
      <w:r>
        <w:rPr>
          <w:rFonts w:hint="eastAsia"/>
          <w:lang w:bidi="ar"/>
        </w:rPr>
        <w:t>其中包括的内容见5.1.</w:t>
      </w:r>
      <w:r>
        <w:rPr>
          <w:rFonts w:hint="eastAsia"/>
          <w:lang w:val="en-US" w:eastAsia="zh-CN" w:bidi="ar"/>
        </w:rPr>
        <w:t>1</w:t>
      </w:r>
      <w:r>
        <w:rPr>
          <w:rFonts w:hint="eastAsia"/>
          <w:lang w:bidi="ar"/>
        </w:rPr>
        <w:t>；</w:t>
      </w:r>
    </w:p>
    <w:p w14:paraId="0967B01A">
      <w:pPr>
        <w:pStyle w:val="40"/>
        <w:rPr>
          <w:rFonts w:hint="default"/>
          <w:lang w:val="en-US" w:eastAsia="zh-CN"/>
        </w:rPr>
      </w:pPr>
      <w:r>
        <w:rPr>
          <w:rFonts w:hint="eastAsia"/>
          <w:lang w:val="en-US" w:eastAsia="zh-CN"/>
        </w:rPr>
        <w:t>红包活动请求信息</w:t>
      </w:r>
      <w:r>
        <w:rPr>
          <w:rFonts w:hint="eastAsia"/>
          <w:lang w:val="en-US" w:eastAsia="zh-CN" w:bidi="ar"/>
        </w:rPr>
        <w:t>，</w:t>
      </w:r>
      <w:r>
        <w:rPr>
          <w:rFonts w:hint="eastAsia"/>
          <w:lang w:bidi="ar"/>
        </w:rPr>
        <w:t>其中包括的内容见5.1.</w:t>
      </w:r>
      <w:r>
        <w:rPr>
          <w:rFonts w:hint="eastAsia"/>
          <w:lang w:val="en-US" w:eastAsia="zh-CN" w:bidi="ar"/>
        </w:rPr>
        <w:t>7</w:t>
      </w:r>
      <w:r>
        <w:rPr>
          <w:rFonts w:hint="eastAsia"/>
          <w:lang w:bidi="ar"/>
        </w:rPr>
        <w:t>；</w:t>
      </w:r>
    </w:p>
    <w:p w14:paraId="7DEF6447">
      <w:pPr>
        <w:pStyle w:val="40"/>
        <w:rPr>
          <w:rFonts w:hint="default"/>
          <w:lang w:val="en-US" w:eastAsia="zh-CN"/>
        </w:rPr>
      </w:pPr>
      <w:r>
        <w:rPr>
          <w:rFonts w:hint="eastAsia"/>
          <w:lang w:val="en-US" w:eastAsia="zh-CN"/>
        </w:rPr>
        <w:t>请求流水号</w:t>
      </w:r>
      <w:r>
        <w:rPr>
          <w:rFonts w:hint="eastAsia"/>
          <w:lang w:val="en-US" w:eastAsia="zh-CN" w:bidi="ar"/>
        </w:rPr>
        <w:t>，</w:t>
      </w:r>
      <w:r>
        <w:rPr>
          <w:rFonts w:hint="eastAsia"/>
          <w:lang w:bidi="ar"/>
        </w:rPr>
        <w:t>其中包括的内容见5.1.</w:t>
      </w:r>
      <w:r>
        <w:rPr>
          <w:rFonts w:hint="eastAsia"/>
          <w:lang w:val="en-US" w:eastAsia="zh-CN" w:bidi="ar"/>
        </w:rPr>
        <w:t>5</w:t>
      </w:r>
      <w:r>
        <w:rPr>
          <w:rFonts w:hint="eastAsia"/>
          <w:lang w:bidi="ar"/>
        </w:rPr>
        <w:t>；</w:t>
      </w:r>
    </w:p>
    <w:p w14:paraId="13608F6F">
      <w:pPr>
        <w:pStyle w:val="40"/>
        <w:rPr>
          <w:rFonts w:hint="default"/>
          <w:lang w:val="en-US" w:eastAsia="zh-CN"/>
        </w:rPr>
      </w:pPr>
      <w:r>
        <w:rPr>
          <w:rFonts w:hint="eastAsia"/>
          <w:lang w:val="en-US" w:eastAsia="zh-CN"/>
        </w:rPr>
        <w:t>签名信息</w:t>
      </w:r>
      <w:r>
        <w:rPr>
          <w:rFonts w:hint="eastAsia"/>
          <w:lang w:val="en-US" w:eastAsia="zh-CN" w:bidi="ar"/>
        </w:rPr>
        <w:t>，</w:t>
      </w:r>
      <w:r>
        <w:rPr>
          <w:rFonts w:hint="eastAsia"/>
          <w:lang w:bidi="ar"/>
        </w:rPr>
        <w:t>其中包括的内容见5.1.</w:t>
      </w:r>
      <w:r>
        <w:rPr>
          <w:rFonts w:hint="eastAsia"/>
          <w:lang w:val="en-US" w:eastAsia="zh-CN" w:bidi="ar"/>
        </w:rPr>
        <w:t>17</w:t>
      </w:r>
      <w:r>
        <w:rPr>
          <w:rFonts w:hint="eastAsia"/>
          <w:lang w:bidi="ar"/>
        </w:rPr>
        <w:t>；</w:t>
      </w:r>
    </w:p>
    <w:p w14:paraId="5E3499B0">
      <w:pPr>
        <w:pStyle w:val="30"/>
        <w:spacing w:before="156" w:after="156"/>
        <w:ind w:left="0"/>
        <w:outlineLvl w:val="2"/>
        <w:rPr>
          <w:rFonts w:hint="default"/>
          <w:color w:val="auto"/>
          <w:highlight w:val="none"/>
          <w:lang w:val="en-US" w:eastAsia="zh-CN"/>
        </w:rPr>
      </w:pPr>
      <w:bookmarkStart w:id="256" w:name="_Toc2350"/>
      <w:bookmarkStart w:id="257" w:name="_Toc29400"/>
      <w:bookmarkStart w:id="258" w:name="_Toc13260"/>
      <w:bookmarkStart w:id="259" w:name="_Toc20407"/>
      <w:bookmarkStart w:id="260" w:name="_Toc2033"/>
      <w:r>
        <w:rPr>
          <w:rFonts w:hint="eastAsia" w:hAnsi="Times New Roman" w:cs="Times New Roman"/>
          <w:highlight w:val="none"/>
          <w:lang w:val="en-US" w:eastAsia="zh-CN"/>
        </w:rPr>
        <w:t>红包设定接</w:t>
      </w:r>
      <w:r>
        <w:rPr>
          <w:rFonts w:hint="eastAsia"/>
          <w:color w:val="auto"/>
          <w:highlight w:val="none"/>
          <w:lang w:val="en-US" w:eastAsia="zh-CN"/>
        </w:rPr>
        <w:t>口回复</w:t>
      </w:r>
      <w:bookmarkEnd w:id="256"/>
      <w:bookmarkEnd w:id="257"/>
      <w:bookmarkEnd w:id="258"/>
      <w:bookmarkEnd w:id="259"/>
      <w:bookmarkEnd w:id="260"/>
    </w:p>
    <w:p w14:paraId="4C13FF39">
      <w:pPr>
        <w:pStyle w:val="36"/>
        <w:ind w:firstLine="420"/>
        <w:rPr>
          <w:rFonts w:hint="eastAsia"/>
          <w:lang w:val="en-US" w:eastAsia="zh-CN"/>
        </w:rPr>
      </w:pPr>
      <w:r>
        <w:rPr>
          <w:rFonts w:hint="eastAsia"/>
        </w:rPr>
        <w:t>当回复</w:t>
      </w:r>
      <w:r>
        <w:rPr>
          <w:rFonts w:hint="eastAsia"/>
          <w:lang w:val="en-US" w:eastAsia="zh-CN"/>
        </w:rPr>
        <w:t>红包设定</w:t>
      </w:r>
    </w:p>
    <w:p w14:paraId="2DA9F81E">
      <w:pPr>
        <w:pStyle w:val="36"/>
        <w:ind w:firstLine="420"/>
      </w:pPr>
      <w:r>
        <w:rPr>
          <w:rFonts w:hint="eastAsia"/>
        </w:rPr>
        <w:t>请求时，应</w:t>
      </w:r>
      <w:r>
        <w:rPr>
          <w:rFonts w:hint="eastAsia"/>
          <w:lang w:eastAsia="zh-CN"/>
        </w:rPr>
        <w:t>至少包括</w:t>
      </w:r>
      <w:r>
        <w:rPr>
          <w:rFonts w:hint="eastAsia"/>
        </w:rPr>
        <w:t>以下信息：</w:t>
      </w:r>
    </w:p>
    <w:p w14:paraId="7012A05D">
      <w:pPr>
        <w:pStyle w:val="40"/>
        <w:rPr>
          <w:lang w:bidi="ar"/>
        </w:rPr>
      </w:pPr>
      <w:r>
        <w:rPr>
          <w:rFonts w:hint="eastAsia"/>
          <w:lang w:bidi="ar"/>
        </w:rPr>
        <w:t>接口回复消息头信息，其中包括的内容见</w:t>
      </w:r>
      <w:r>
        <w:rPr>
          <w:rFonts w:hint="eastAsia"/>
        </w:rPr>
        <w:t>5.1.</w:t>
      </w:r>
      <w:r>
        <w:rPr>
          <w:rFonts w:hint="eastAsia"/>
          <w:lang w:val="en-US" w:eastAsia="zh-CN"/>
        </w:rPr>
        <w:t>19</w:t>
      </w:r>
      <w:r>
        <w:rPr>
          <w:rFonts w:hint="eastAsia"/>
          <w:lang w:bidi="ar"/>
        </w:rPr>
        <w:t>；</w:t>
      </w:r>
    </w:p>
    <w:p w14:paraId="492BECE4">
      <w:pPr>
        <w:pStyle w:val="40"/>
        <w:rPr>
          <w:lang w:bidi="ar"/>
        </w:rPr>
      </w:pPr>
      <w:r>
        <w:rPr>
          <w:rFonts w:hint="eastAsia"/>
          <w:lang w:val="en-US" w:eastAsia="zh-CN"/>
        </w:rPr>
        <w:t>返回流水号</w:t>
      </w:r>
      <w:r>
        <w:rPr>
          <w:rFonts w:hint="eastAsia"/>
          <w:lang w:val="en-US" w:eastAsia="zh-CN" w:bidi="ar"/>
        </w:rPr>
        <w:t>，</w:t>
      </w:r>
      <w:r>
        <w:rPr>
          <w:rFonts w:hint="eastAsia"/>
          <w:lang w:bidi="ar"/>
        </w:rPr>
        <w:t>其中包括的内容见5.1.</w:t>
      </w:r>
      <w:r>
        <w:rPr>
          <w:rFonts w:hint="eastAsia"/>
          <w:lang w:val="en-US" w:eastAsia="zh-CN" w:bidi="ar"/>
        </w:rPr>
        <w:t>6</w:t>
      </w:r>
      <w:r>
        <w:rPr>
          <w:rFonts w:hint="eastAsia"/>
          <w:lang w:bidi="ar"/>
        </w:rPr>
        <w:t>；</w:t>
      </w:r>
    </w:p>
    <w:p w14:paraId="30C599C2">
      <w:pPr>
        <w:pStyle w:val="40"/>
        <w:rPr>
          <w:rFonts w:hint="default"/>
          <w:lang w:val="en-US" w:eastAsia="zh-CN"/>
        </w:rPr>
      </w:pPr>
      <w:r>
        <w:rPr>
          <w:rFonts w:hint="eastAsia"/>
          <w:lang w:val="en-US" w:eastAsia="zh-CN"/>
        </w:rPr>
        <w:t>红包活动返回信息</w:t>
      </w:r>
      <w:r>
        <w:rPr>
          <w:rFonts w:hint="eastAsia"/>
          <w:lang w:val="en-US" w:eastAsia="zh-CN" w:bidi="ar"/>
        </w:rPr>
        <w:t>，</w:t>
      </w:r>
      <w:r>
        <w:rPr>
          <w:rFonts w:hint="eastAsia"/>
          <w:lang w:bidi="ar"/>
        </w:rPr>
        <w:t>其中包括的内容见5.1.</w:t>
      </w:r>
      <w:r>
        <w:rPr>
          <w:rFonts w:hint="eastAsia"/>
          <w:lang w:val="en-US" w:eastAsia="zh-CN" w:bidi="ar"/>
        </w:rPr>
        <w:t>8</w:t>
      </w:r>
      <w:r>
        <w:rPr>
          <w:rFonts w:hint="eastAsia"/>
          <w:lang w:bidi="ar"/>
        </w:rPr>
        <w:t>；</w:t>
      </w:r>
    </w:p>
    <w:p w14:paraId="64C3A861">
      <w:pPr>
        <w:pStyle w:val="40"/>
        <w:rPr>
          <w:rFonts w:hint="default"/>
          <w:lang w:val="en-US" w:eastAsia="zh-CN"/>
        </w:rPr>
      </w:pPr>
      <w:r>
        <w:rPr>
          <w:rFonts w:hint="eastAsia"/>
          <w:lang w:val="en-US" w:eastAsia="zh-CN"/>
        </w:rPr>
        <w:t>签名信息</w:t>
      </w:r>
      <w:r>
        <w:rPr>
          <w:rFonts w:hint="eastAsia"/>
          <w:lang w:val="en-US" w:eastAsia="zh-CN" w:bidi="ar"/>
        </w:rPr>
        <w:t>，</w:t>
      </w:r>
      <w:r>
        <w:rPr>
          <w:rFonts w:hint="eastAsia"/>
          <w:lang w:bidi="ar"/>
        </w:rPr>
        <w:t>其中包括的内容见5.1.</w:t>
      </w:r>
      <w:r>
        <w:rPr>
          <w:rFonts w:hint="eastAsia"/>
          <w:lang w:val="en-US" w:eastAsia="zh-CN" w:bidi="ar"/>
        </w:rPr>
        <w:t>17</w:t>
      </w:r>
      <w:r>
        <w:rPr>
          <w:rFonts w:hint="eastAsia"/>
          <w:lang w:bidi="ar"/>
        </w:rPr>
        <w:t>；</w:t>
      </w:r>
    </w:p>
    <w:p w14:paraId="64ECCD15">
      <w:pPr>
        <w:pStyle w:val="40"/>
        <w:numPr>
          <w:ilvl w:val="0"/>
          <w:numId w:val="0"/>
        </w:numPr>
        <w:rPr>
          <w:rFonts w:hint="default"/>
          <w:lang w:val="en-US" w:eastAsia="zh-CN"/>
        </w:rPr>
      </w:pPr>
    </w:p>
    <w:p w14:paraId="375648D4">
      <w:pPr>
        <w:pStyle w:val="25"/>
        <w:rPr>
          <w:rFonts w:hint="default"/>
          <w:lang w:val="en-US" w:eastAsia="zh-CN"/>
        </w:rPr>
      </w:pPr>
    </w:p>
    <w:p w14:paraId="2EE05E84">
      <w:pPr>
        <w:pStyle w:val="29"/>
        <w:spacing w:before="156" w:after="156"/>
        <w:ind w:left="-2" w:leftChars="-1"/>
        <w:outlineLvl w:val="1"/>
        <w:rPr>
          <w:rFonts w:hint="default"/>
          <w:color w:val="auto"/>
          <w:highlight w:val="none"/>
          <w:lang w:val="en-US" w:eastAsia="zh-CN"/>
        </w:rPr>
      </w:pPr>
      <w:bookmarkStart w:id="261" w:name="_Toc16023"/>
      <w:bookmarkStart w:id="262" w:name="_Toc11571"/>
      <w:r>
        <w:rPr>
          <w:rFonts w:hint="eastAsia"/>
          <w:color w:val="auto"/>
          <w:highlight w:val="none"/>
          <w:lang w:val="en-US" w:eastAsia="zh-CN"/>
        </w:rPr>
        <w:t>红包发放接口</w:t>
      </w:r>
      <w:bookmarkEnd w:id="261"/>
      <w:bookmarkEnd w:id="262"/>
    </w:p>
    <w:p w14:paraId="223CADAB">
      <w:pPr>
        <w:pStyle w:val="30"/>
        <w:spacing w:before="156" w:after="156"/>
        <w:ind w:left="0"/>
        <w:outlineLvl w:val="2"/>
        <w:rPr>
          <w:rFonts w:hint="default"/>
          <w:color w:val="auto"/>
          <w:highlight w:val="none"/>
          <w:lang w:val="en-US" w:eastAsia="zh-CN"/>
        </w:rPr>
      </w:pPr>
      <w:bookmarkStart w:id="263" w:name="_Toc5183"/>
      <w:bookmarkStart w:id="264" w:name="_Toc24097"/>
      <w:bookmarkStart w:id="265" w:name="_Toc2732"/>
      <w:bookmarkStart w:id="266" w:name="_Toc4243"/>
      <w:bookmarkStart w:id="267" w:name="_Toc5553"/>
      <w:r>
        <w:rPr>
          <w:rFonts w:hint="eastAsia"/>
          <w:color w:val="auto"/>
          <w:highlight w:val="none"/>
          <w:lang w:val="en-US" w:eastAsia="zh-CN"/>
        </w:rPr>
        <w:t>接口应用范围</w:t>
      </w:r>
      <w:bookmarkEnd w:id="263"/>
      <w:bookmarkEnd w:id="264"/>
      <w:bookmarkEnd w:id="265"/>
      <w:bookmarkEnd w:id="266"/>
      <w:bookmarkEnd w:id="267"/>
    </w:p>
    <w:p w14:paraId="6650CA0F">
      <w:pPr>
        <w:pStyle w:val="36"/>
        <w:ind w:firstLine="420"/>
        <w:rPr>
          <w:rFonts w:hint="eastAsia" w:hAnsi="Times New Roman" w:cs="Times New Roman"/>
          <w:highlight w:val="none"/>
          <w:lang w:val="en-US" w:eastAsia="zh-CN"/>
        </w:rPr>
      </w:pPr>
      <w:r>
        <w:rPr>
          <w:rFonts w:hint="eastAsia" w:hAnsi="Times New Roman" w:cs="Times New Roman"/>
          <w:highlight w:val="none"/>
          <w:lang w:val="en-US" w:eastAsia="zh-CN"/>
        </w:rPr>
        <w:t>红包发放接口完成红包发送或预埋动作，返回发送结果。</w:t>
      </w:r>
    </w:p>
    <w:p w14:paraId="2D276FED">
      <w:pPr>
        <w:pStyle w:val="30"/>
        <w:spacing w:before="156" w:after="156"/>
        <w:ind w:left="0"/>
        <w:outlineLvl w:val="2"/>
        <w:rPr>
          <w:rFonts w:hint="default"/>
          <w:color w:val="auto"/>
          <w:highlight w:val="none"/>
          <w:lang w:val="en-US" w:eastAsia="zh-CN"/>
        </w:rPr>
      </w:pPr>
      <w:bookmarkStart w:id="268" w:name="_Toc19835"/>
      <w:bookmarkStart w:id="269" w:name="_Toc25872"/>
      <w:bookmarkStart w:id="270" w:name="_Toc16565"/>
      <w:bookmarkStart w:id="271" w:name="_Toc31433"/>
      <w:bookmarkStart w:id="272" w:name="_Toc8801"/>
      <w:r>
        <w:rPr>
          <w:rFonts w:hint="default"/>
          <w:color w:val="auto"/>
          <w:highlight w:val="none"/>
          <w:lang w:val="en-US" w:eastAsia="zh-CN"/>
        </w:rPr>
        <w:t>接口网址格式</w:t>
      </w:r>
      <w:bookmarkEnd w:id="268"/>
      <w:bookmarkEnd w:id="269"/>
      <w:bookmarkEnd w:id="270"/>
      <w:bookmarkEnd w:id="271"/>
      <w:bookmarkEnd w:id="272"/>
    </w:p>
    <w:p w14:paraId="03AF70A6">
      <w:pPr>
        <w:pStyle w:val="36"/>
        <w:ind w:firstLine="420"/>
        <w:rPr>
          <w:rFonts w:hint="default" w:hAnsi="Times New Roman" w:cs="Times New Roman"/>
          <w:highlight w:val="none"/>
          <w:lang w:val="en-US" w:eastAsia="zh-CN"/>
        </w:rPr>
      </w:pPr>
      <w:r>
        <w:rPr>
          <w:rFonts w:hint="default" w:hAnsi="Times New Roman" w:cs="Times New Roman"/>
          <w:highlight w:val="none"/>
          <w:lang w:val="en-US" w:eastAsia="zh-CN"/>
        </w:rPr>
        <w:t>根据用户输入合法的接口访问网址和参数，</w:t>
      </w:r>
      <w:r>
        <w:rPr>
          <w:rFonts w:hint="eastAsia" w:cs="Times New Roman"/>
          <w:highlight w:val="none"/>
          <w:lang w:val="en-US" w:eastAsia="zh-CN"/>
        </w:rPr>
        <w:t>发放红包</w:t>
      </w:r>
      <w:r>
        <w:rPr>
          <w:rFonts w:hint="default" w:hAnsi="Times New Roman" w:cs="Times New Roman"/>
          <w:highlight w:val="none"/>
          <w:lang w:val="en-US" w:eastAsia="zh-CN"/>
        </w:rPr>
        <w:t>。</w:t>
      </w:r>
    </w:p>
    <w:p w14:paraId="7F5547B7">
      <w:pPr>
        <w:pStyle w:val="36"/>
        <w:ind w:firstLine="420"/>
        <w:rPr>
          <w:rFonts w:hint="default" w:hAnsi="Times New Roman" w:cs="Times New Roman"/>
          <w:highlight w:val="none"/>
          <w:lang w:val="en-US" w:eastAsia="zh-CN"/>
        </w:rPr>
      </w:pPr>
      <w:r>
        <w:rPr>
          <w:rFonts w:hint="default" w:hAnsi="Times New Roman" w:cs="Times New Roman"/>
          <w:highlight w:val="none"/>
          <w:lang w:val="en-US" w:eastAsia="zh-CN"/>
        </w:rPr>
        <w:t>https://[服务器地址]/api[版本号]/ecny/re</w:t>
      </w:r>
      <w:r>
        <w:rPr>
          <w:rFonts w:hint="eastAsia" w:cs="Times New Roman"/>
          <w:highlight w:val="none"/>
          <w:lang w:val="en-US" w:eastAsia="zh-CN"/>
        </w:rPr>
        <w:t>denvelopeHandout</w:t>
      </w:r>
    </w:p>
    <w:p w14:paraId="51DC8EFF">
      <w:pPr>
        <w:pStyle w:val="36"/>
        <w:ind w:firstLine="420"/>
        <w:rPr>
          <w:rFonts w:hint="default" w:hAnsi="Times New Roman" w:cs="Times New Roman"/>
          <w:highlight w:val="none"/>
          <w:lang w:val="en-US" w:eastAsia="zh-CN"/>
        </w:rPr>
      </w:pPr>
    </w:p>
    <w:p w14:paraId="620C8C31">
      <w:pPr>
        <w:pStyle w:val="30"/>
        <w:spacing w:before="156" w:after="156"/>
        <w:ind w:left="0"/>
        <w:outlineLvl w:val="2"/>
        <w:rPr>
          <w:rFonts w:hint="eastAsia"/>
          <w:color w:val="auto"/>
          <w:highlight w:val="none"/>
          <w:lang w:val="en-US" w:eastAsia="zh-CN"/>
        </w:rPr>
      </w:pPr>
      <w:bookmarkStart w:id="273" w:name="_Toc15914"/>
      <w:bookmarkStart w:id="274" w:name="_Toc29738"/>
      <w:bookmarkStart w:id="275" w:name="_Toc1658"/>
      <w:bookmarkStart w:id="276" w:name="_Toc3784"/>
      <w:bookmarkStart w:id="277" w:name="_Toc17227"/>
      <w:r>
        <w:rPr>
          <w:rFonts w:hint="eastAsia" w:hAnsi="Times New Roman" w:cs="Times New Roman"/>
          <w:highlight w:val="none"/>
          <w:lang w:val="en-US" w:eastAsia="zh-CN"/>
        </w:rPr>
        <w:t>红包发放接口</w:t>
      </w:r>
      <w:r>
        <w:rPr>
          <w:rFonts w:hint="eastAsia"/>
          <w:color w:val="auto"/>
          <w:highlight w:val="none"/>
          <w:lang w:val="en-US" w:eastAsia="zh-CN"/>
        </w:rPr>
        <w:t>请求</w:t>
      </w:r>
      <w:bookmarkEnd w:id="273"/>
      <w:bookmarkEnd w:id="274"/>
      <w:bookmarkEnd w:id="275"/>
      <w:bookmarkEnd w:id="276"/>
      <w:bookmarkEnd w:id="277"/>
    </w:p>
    <w:p w14:paraId="052CCB30">
      <w:pPr>
        <w:pStyle w:val="16"/>
        <w:widowControl/>
        <w:autoSpaceDE w:val="0"/>
        <w:autoSpaceDN w:val="0"/>
        <w:ind w:firstLine="420" w:firstLineChars="200"/>
        <w:rPr>
          <w:rFonts w:hint="eastAsia" w:ascii="宋体" w:hAnsi="宋体" w:cs="宋体"/>
          <w:kern w:val="0"/>
          <w:sz w:val="21"/>
          <w:szCs w:val="21"/>
          <w:lang w:bidi="ar"/>
        </w:rPr>
      </w:pPr>
      <w:r>
        <w:rPr>
          <w:rFonts w:hint="eastAsia" w:ascii="宋体" w:hAnsi="宋体" w:cs="宋体"/>
          <w:kern w:val="0"/>
          <w:sz w:val="21"/>
          <w:szCs w:val="21"/>
          <w:lang w:bidi="ar"/>
        </w:rPr>
        <w:t>当请求</w:t>
      </w:r>
      <w:r>
        <w:rPr>
          <w:rFonts w:hint="eastAsia" w:ascii="宋体" w:hAnsi="宋体" w:cs="宋体"/>
          <w:kern w:val="0"/>
          <w:sz w:val="21"/>
          <w:szCs w:val="21"/>
          <w:lang w:val="en-US" w:eastAsia="zh-CN" w:bidi="ar"/>
        </w:rPr>
        <w:t>发放红包</w:t>
      </w:r>
      <w:r>
        <w:rPr>
          <w:rFonts w:hint="eastAsia" w:ascii="宋体" w:hAnsi="宋体" w:cs="宋体"/>
          <w:kern w:val="0"/>
          <w:sz w:val="21"/>
          <w:szCs w:val="21"/>
          <w:lang w:bidi="ar"/>
        </w:rPr>
        <w:t>，应提供但不限于以下信息：</w:t>
      </w:r>
    </w:p>
    <w:p w14:paraId="7D52832D">
      <w:pPr>
        <w:pStyle w:val="40"/>
        <w:rPr>
          <w:rFonts w:hint="default"/>
          <w:lang w:val="en-US" w:eastAsia="zh-CN"/>
        </w:rPr>
      </w:pPr>
      <w:r>
        <w:rPr>
          <w:rFonts w:hint="eastAsia"/>
          <w:lang w:bidi="ar"/>
        </w:rPr>
        <w:t>接口请求消息头信息，其中包括的内容见5.1.</w:t>
      </w:r>
      <w:r>
        <w:rPr>
          <w:rFonts w:hint="eastAsia"/>
          <w:lang w:val="en-US" w:eastAsia="zh-CN" w:bidi="ar"/>
        </w:rPr>
        <w:t>18</w:t>
      </w:r>
      <w:r>
        <w:rPr>
          <w:rFonts w:hint="eastAsia"/>
          <w:lang w:bidi="ar"/>
        </w:rPr>
        <w:t>；</w:t>
      </w:r>
    </w:p>
    <w:p w14:paraId="1EF83C73">
      <w:pPr>
        <w:pStyle w:val="40"/>
        <w:rPr>
          <w:rFonts w:hint="default"/>
          <w:lang w:val="en-US" w:eastAsia="zh-CN"/>
        </w:rPr>
      </w:pPr>
      <w:r>
        <w:rPr>
          <w:rFonts w:hint="eastAsia" w:ascii="宋体" w:hAnsi="宋体" w:cs="宋体"/>
          <w:kern w:val="0"/>
          <w:sz w:val="21"/>
          <w:szCs w:val="21"/>
          <w:lang w:val="en-US" w:eastAsia="zh-CN" w:bidi="ar"/>
        </w:rPr>
        <w:t>货币类型</w:t>
      </w:r>
      <w:r>
        <w:rPr>
          <w:rFonts w:hint="eastAsia"/>
          <w:lang w:bidi="ar"/>
        </w:rPr>
        <w:t>，其中包括的内容见5.1.</w:t>
      </w:r>
      <w:r>
        <w:rPr>
          <w:rFonts w:hint="eastAsia"/>
          <w:lang w:val="en-US" w:eastAsia="zh-CN" w:bidi="ar"/>
        </w:rPr>
        <w:t>2</w:t>
      </w:r>
      <w:r>
        <w:rPr>
          <w:rFonts w:hint="eastAsia"/>
          <w:lang w:bidi="ar"/>
        </w:rPr>
        <w:t>；</w:t>
      </w:r>
    </w:p>
    <w:p w14:paraId="58327D46">
      <w:pPr>
        <w:pStyle w:val="40"/>
        <w:rPr>
          <w:rFonts w:hint="eastAsia" w:ascii="宋体" w:hAnsi="宋体" w:cs="宋体"/>
          <w:kern w:val="0"/>
          <w:sz w:val="21"/>
          <w:szCs w:val="21"/>
          <w:lang w:bidi="ar"/>
        </w:rPr>
      </w:pPr>
      <w:r>
        <w:rPr>
          <w:rFonts w:hint="eastAsia"/>
          <w:lang w:val="en-US" w:eastAsia="zh-CN" w:bidi="ar"/>
        </w:rPr>
        <w:t>商户信息，</w:t>
      </w:r>
      <w:r>
        <w:rPr>
          <w:rFonts w:hint="eastAsia"/>
          <w:lang w:bidi="ar"/>
        </w:rPr>
        <w:t>其中包括的内容见5.1.</w:t>
      </w:r>
      <w:r>
        <w:rPr>
          <w:rFonts w:hint="eastAsia"/>
          <w:lang w:val="en-US" w:eastAsia="zh-CN" w:bidi="ar"/>
        </w:rPr>
        <w:t>1</w:t>
      </w:r>
      <w:r>
        <w:rPr>
          <w:rFonts w:hint="eastAsia"/>
          <w:lang w:bidi="ar"/>
        </w:rPr>
        <w:t>；</w:t>
      </w:r>
    </w:p>
    <w:p w14:paraId="2B70824A">
      <w:pPr>
        <w:pStyle w:val="40"/>
        <w:rPr>
          <w:rFonts w:hint="default"/>
          <w:lang w:val="en-US" w:eastAsia="zh-CN"/>
        </w:rPr>
      </w:pPr>
      <w:r>
        <w:rPr>
          <w:rFonts w:hint="eastAsia"/>
          <w:lang w:val="en-US" w:eastAsia="zh-CN"/>
        </w:rPr>
        <w:t>红包发放请求信息</w:t>
      </w:r>
      <w:r>
        <w:rPr>
          <w:rFonts w:hint="eastAsia"/>
          <w:lang w:val="en-US" w:eastAsia="zh-CN" w:bidi="ar"/>
        </w:rPr>
        <w:t>，</w:t>
      </w:r>
      <w:r>
        <w:rPr>
          <w:rFonts w:hint="eastAsia"/>
          <w:lang w:bidi="ar"/>
        </w:rPr>
        <w:t>其中包括的内容见5.1.</w:t>
      </w:r>
      <w:r>
        <w:rPr>
          <w:rFonts w:hint="eastAsia"/>
          <w:lang w:val="en-US" w:eastAsia="zh-CN" w:bidi="ar"/>
        </w:rPr>
        <w:t>9</w:t>
      </w:r>
      <w:r>
        <w:rPr>
          <w:rFonts w:hint="eastAsia"/>
          <w:lang w:bidi="ar"/>
        </w:rPr>
        <w:t>；</w:t>
      </w:r>
    </w:p>
    <w:p w14:paraId="7C5218DA">
      <w:pPr>
        <w:pStyle w:val="40"/>
        <w:rPr>
          <w:rFonts w:hint="default"/>
          <w:lang w:val="en-US" w:eastAsia="zh-CN"/>
        </w:rPr>
      </w:pPr>
      <w:r>
        <w:rPr>
          <w:rFonts w:hint="eastAsia"/>
          <w:lang w:val="en-US" w:eastAsia="zh-CN"/>
        </w:rPr>
        <w:t>请求流水号</w:t>
      </w:r>
      <w:r>
        <w:rPr>
          <w:rFonts w:hint="eastAsia"/>
          <w:lang w:val="en-US" w:eastAsia="zh-CN" w:bidi="ar"/>
        </w:rPr>
        <w:t>，</w:t>
      </w:r>
      <w:r>
        <w:rPr>
          <w:rFonts w:hint="eastAsia"/>
          <w:lang w:bidi="ar"/>
        </w:rPr>
        <w:t>其中包括的内容见5.1.</w:t>
      </w:r>
      <w:r>
        <w:rPr>
          <w:rFonts w:hint="eastAsia"/>
          <w:lang w:val="en-US" w:eastAsia="zh-CN" w:bidi="ar"/>
        </w:rPr>
        <w:t>5</w:t>
      </w:r>
      <w:r>
        <w:rPr>
          <w:rFonts w:hint="eastAsia"/>
          <w:lang w:bidi="ar"/>
        </w:rPr>
        <w:t>；</w:t>
      </w:r>
    </w:p>
    <w:p w14:paraId="2A71D52B">
      <w:pPr>
        <w:pStyle w:val="40"/>
        <w:rPr>
          <w:rFonts w:hint="default"/>
          <w:lang w:val="en-US" w:eastAsia="zh-CN"/>
        </w:rPr>
      </w:pPr>
      <w:r>
        <w:rPr>
          <w:rFonts w:hint="eastAsia"/>
          <w:lang w:val="en-US" w:eastAsia="zh-CN"/>
        </w:rPr>
        <w:t>签名信息</w:t>
      </w:r>
      <w:r>
        <w:rPr>
          <w:rFonts w:hint="eastAsia"/>
          <w:lang w:val="en-US" w:eastAsia="zh-CN" w:bidi="ar"/>
        </w:rPr>
        <w:t>，</w:t>
      </w:r>
      <w:r>
        <w:rPr>
          <w:rFonts w:hint="eastAsia"/>
          <w:lang w:bidi="ar"/>
        </w:rPr>
        <w:t>其中包括的内容见5.1.</w:t>
      </w:r>
      <w:r>
        <w:rPr>
          <w:rFonts w:hint="eastAsia"/>
          <w:lang w:val="en-US" w:eastAsia="zh-CN" w:bidi="ar"/>
        </w:rPr>
        <w:t>17</w:t>
      </w:r>
      <w:r>
        <w:rPr>
          <w:rFonts w:hint="eastAsia"/>
          <w:lang w:bidi="ar"/>
        </w:rPr>
        <w:t>；</w:t>
      </w:r>
    </w:p>
    <w:p w14:paraId="2C4820C3">
      <w:pPr>
        <w:pStyle w:val="30"/>
        <w:spacing w:before="156" w:after="156"/>
        <w:ind w:left="0"/>
        <w:outlineLvl w:val="2"/>
        <w:rPr>
          <w:rFonts w:hint="default"/>
          <w:color w:val="auto"/>
          <w:highlight w:val="none"/>
          <w:lang w:val="en-US" w:eastAsia="zh-CN"/>
        </w:rPr>
      </w:pPr>
      <w:bookmarkStart w:id="278" w:name="_Toc30557"/>
      <w:bookmarkStart w:id="279" w:name="_Toc26661"/>
      <w:bookmarkStart w:id="280" w:name="_Toc6494"/>
      <w:bookmarkStart w:id="281" w:name="_Toc10244"/>
      <w:bookmarkStart w:id="282" w:name="_Toc18425"/>
      <w:r>
        <w:rPr>
          <w:rFonts w:hint="eastAsia"/>
          <w:color w:val="auto"/>
          <w:highlight w:val="none"/>
          <w:lang w:val="en-US" w:eastAsia="zh-CN"/>
        </w:rPr>
        <w:t>获取</w:t>
      </w:r>
      <w:r>
        <w:rPr>
          <w:rFonts w:hint="eastAsia" w:hAnsi="Times New Roman" w:cs="Times New Roman"/>
          <w:highlight w:val="none"/>
          <w:lang w:val="en-US" w:eastAsia="zh-CN"/>
        </w:rPr>
        <w:t>红包发放接口</w:t>
      </w:r>
      <w:r>
        <w:rPr>
          <w:rFonts w:hint="eastAsia"/>
          <w:color w:val="auto"/>
          <w:highlight w:val="none"/>
          <w:lang w:val="en-US" w:eastAsia="zh-CN"/>
        </w:rPr>
        <w:t>回复</w:t>
      </w:r>
      <w:bookmarkEnd w:id="278"/>
      <w:bookmarkEnd w:id="279"/>
      <w:bookmarkEnd w:id="280"/>
      <w:bookmarkEnd w:id="281"/>
      <w:bookmarkEnd w:id="282"/>
    </w:p>
    <w:p w14:paraId="7E09A547">
      <w:pPr>
        <w:pStyle w:val="36"/>
        <w:ind w:firstLine="420"/>
      </w:pPr>
      <w:r>
        <w:rPr>
          <w:rFonts w:hint="eastAsia"/>
        </w:rPr>
        <w:t>当回复</w:t>
      </w:r>
      <w:r>
        <w:rPr>
          <w:rFonts w:hint="eastAsia"/>
          <w:lang w:val="en-US" w:eastAsia="zh-CN"/>
        </w:rPr>
        <w:t>红包发放</w:t>
      </w:r>
      <w:r>
        <w:rPr>
          <w:rFonts w:hint="eastAsia"/>
        </w:rPr>
        <w:t>请求时，应</w:t>
      </w:r>
      <w:r>
        <w:rPr>
          <w:rFonts w:hint="eastAsia"/>
          <w:lang w:eastAsia="zh-CN"/>
        </w:rPr>
        <w:t>至少包括</w:t>
      </w:r>
      <w:r>
        <w:rPr>
          <w:rFonts w:hint="eastAsia"/>
        </w:rPr>
        <w:t>以下信息：</w:t>
      </w:r>
    </w:p>
    <w:p w14:paraId="5B10D104">
      <w:pPr>
        <w:pStyle w:val="40"/>
        <w:rPr>
          <w:lang w:bidi="ar"/>
        </w:rPr>
      </w:pPr>
      <w:bookmarkStart w:id="283" w:name="_Toc11536"/>
      <w:r>
        <w:rPr>
          <w:rFonts w:hint="eastAsia"/>
          <w:lang w:bidi="ar"/>
        </w:rPr>
        <w:t>接口回复消息头信息，其中包括的内容见</w:t>
      </w:r>
      <w:r>
        <w:rPr>
          <w:rFonts w:hint="eastAsia"/>
        </w:rPr>
        <w:t>5.1.</w:t>
      </w:r>
      <w:r>
        <w:rPr>
          <w:rFonts w:hint="eastAsia"/>
          <w:lang w:val="en-US" w:eastAsia="zh-CN"/>
        </w:rPr>
        <w:t>19</w:t>
      </w:r>
      <w:r>
        <w:rPr>
          <w:rFonts w:hint="eastAsia"/>
          <w:lang w:bidi="ar"/>
        </w:rPr>
        <w:t>；</w:t>
      </w:r>
    </w:p>
    <w:p w14:paraId="65DC7C3B">
      <w:pPr>
        <w:pStyle w:val="40"/>
        <w:rPr>
          <w:lang w:bidi="ar"/>
        </w:rPr>
      </w:pPr>
      <w:r>
        <w:rPr>
          <w:rFonts w:hint="eastAsia"/>
          <w:lang w:val="en-US" w:eastAsia="zh-CN"/>
        </w:rPr>
        <w:t>返回流水号</w:t>
      </w:r>
      <w:r>
        <w:rPr>
          <w:rFonts w:hint="eastAsia"/>
          <w:lang w:val="en-US" w:eastAsia="zh-CN" w:bidi="ar"/>
        </w:rPr>
        <w:t>，</w:t>
      </w:r>
      <w:r>
        <w:rPr>
          <w:rFonts w:hint="eastAsia"/>
          <w:lang w:bidi="ar"/>
        </w:rPr>
        <w:t>其中包括的内容见5.1.</w:t>
      </w:r>
      <w:r>
        <w:rPr>
          <w:rFonts w:hint="eastAsia"/>
          <w:lang w:val="en-US" w:eastAsia="zh-CN" w:bidi="ar"/>
        </w:rPr>
        <w:t>6</w:t>
      </w:r>
      <w:r>
        <w:rPr>
          <w:rFonts w:hint="eastAsia"/>
          <w:lang w:bidi="ar"/>
        </w:rPr>
        <w:t>；</w:t>
      </w:r>
    </w:p>
    <w:p w14:paraId="0788D7A0">
      <w:pPr>
        <w:pStyle w:val="40"/>
        <w:rPr>
          <w:rFonts w:hint="default"/>
          <w:lang w:val="en-US" w:eastAsia="zh-CN"/>
        </w:rPr>
      </w:pPr>
      <w:r>
        <w:rPr>
          <w:rFonts w:hint="eastAsia"/>
          <w:lang w:val="en-US" w:eastAsia="zh-CN"/>
        </w:rPr>
        <w:t>红包发送结果信息</w:t>
      </w:r>
      <w:r>
        <w:rPr>
          <w:rFonts w:hint="eastAsia"/>
          <w:lang w:val="en-US" w:eastAsia="zh-CN" w:bidi="ar"/>
        </w:rPr>
        <w:t>，</w:t>
      </w:r>
      <w:r>
        <w:rPr>
          <w:rFonts w:hint="eastAsia"/>
          <w:lang w:bidi="ar"/>
        </w:rPr>
        <w:t>其中包括的内容见5.1.</w:t>
      </w:r>
      <w:r>
        <w:rPr>
          <w:rFonts w:hint="eastAsia"/>
          <w:lang w:val="en-US" w:eastAsia="zh-CN" w:bidi="ar"/>
        </w:rPr>
        <w:t>10</w:t>
      </w:r>
      <w:r>
        <w:rPr>
          <w:rFonts w:hint="eastAsia"/>
          <w:lang w:bidi="ar"/>
        </w:rPr>
        <w:t>；</w:t>
      </w:r>
    </w:p>
    <w:p w14:paraId="12B970E0">
      <w:pPr>
        <w:pStyle w:val="40"/>
        <w:rPr>
          <w:rFonts w:hint="default"/>
          <w:lang w:val="en-US" w:eastAsia="zh-CN"/>
        </w:rPr>
      </w:pPr>
      <w:r>
        <w:rPr>
          <w:rFonts w:hint="eastAsia"/>
          <w:lang w:val="en-US" w:eastAsia="zh-CN"/>
        </w:rPr>
        <w:t>签名信息</w:t>
      </w:r>
      <w:r>
        <w:rPr>
          <w:rFonts w:hint="eastAsia"/>
          <w:lang w:val="en-US" w:eastAsia="zh-CN" w:bidi="ar"/>
        </w:rPr>
        <w:t>，</w:t>
      </w:r>
      <w:r>
        <w:rPr>
          <w:rFonts w:hint="eastAsia"/>
          <w:lang w:bidi="ar"/>
        </w:rPr>
        <w:t>其中包括的内容见5.1.</w:t>
      </w:r>
      <w:r>
        <w:rPr>
          <w:rFonts w:hint="eastAsia"/>
          <w:lang w:val="en-US" w:eastAsia="zh-CN" w:bidi="ar"/>
        </w:rPr>
        <w:t>17</w:t>
      </w:r>
      <w:r>
        <w:rPr>
          <w:rFonts w:hint="eastAsia"/>
          <w:lang w:bidi="ar"/>
        </w:rPr>
        <w:t>；</w:t>
      </w:r>
    </w:p>
    <w:p w14:paraId="73AC21EE">
      <w:pPr>
        <w:pStyle w:val="29"/>
        <w:spacing w:before="156" w:after="156"/>
        <w:ind w:left="-2" w:leftChars="-1"/>
        <w:outlineLvl w:val="1"/>
        <w:rPr>
          <w:rFonts w:hint="default"/>
          <w:color w:val="auto"/>
          <w:highlight w:val="none"/>
          <w:lang w:val="en-US" w:eastAsia="zh-CN"/>
        </w:rPr>
      </w:pPr>
      <w:bookmarkStart w:id="284" w:name="_Toc16394"/>
      <w:bookmarkStart w:id="285" w:name="_Toc30053"/>
      <w:r>
        <w:rPr>
          <w:rFonts w:hint="eastAsia"/>
          <w:color w:val="auto"/>
          <w:highlight w:val="none"/>
          <w:lang w:val="en-US" w:eastAsia="zh-CN"/>
        </w:rPr>
        <w:t>红包查询接口</w:t>
      </w:r>
      <w:bookmarkEnd w:id="284"/>
      <w:bookmarkEnd w:id="285"/>
    </w:p>
    <w:p w14:paraId="6553E3C5">
      <w:pPr>
        <w:pStyle w:val="30"/>
        <w:spacing w:before="156" w:after="156"/>
        <w:ind w:left="0"/>
        <w:outlineLvl w:val="2"/>
        <w:rPr>
          <w:rFonts w:hint="default"/>
          <w:color w:val="auto"/>
          <w:highlight w:val="none"/>
          <w:lang w:val="en-US" w:eastAsia="zh-CN"/>
        </w:rPr>
      </w:pPr>
      <w:bookmarkStart w:id="286" w:name="_Toc21148"/>
      <w:bookmarkStart w:id="287" w:name="_Toc11785"/>
      <w:bookmarkStart w:id="288" w:name="_Toc18987"/>
      <w:bookmarkStart w:id="289" w:name="_Toc22055"/>
      <w:bookmarkStart w:id="290" w:name="_Toc1281"/>
      <w:r>
        <w:rPr>
          <w:rFonts w:hint="eastAsia"/>
          <w:color w:val="auto"/>
          <w:highlight w:val="none"/>
          <w:lang w:val="en-US" w:eastAsia="zh-CN"/>
        </w:rPr>
        <w:t>接口应用范围</w:t>
      </w:r>
      <w:bookmarkEnd w:id="286"/>
      <w:bookmarkEnd w:id="287"/>
      <w:bookmarkEnd w:id="288"/>
      <w:bookmarkEnd w:id="289"/>
      <w:bookmarkEnd w:id="290"/>
    </w:p>
    <w:p w14:paraId="1ED1B9B1">
      <w:pPr>
        <w:pStyle w:val="36"/>
        <w:ind w:firstLine="420"/>
        <w:rPr>
          <w:rFonts w:hint="eastAsia"/>
          <w:lang w:val="en-US" w:eastAsia="zh-CN"/>
        </w:rPr>
      </w:pPr>
      <w:r>
        <w:rPr>
          <w:rFonts w:hint="eastAsia"/>
          <w:lang w:val="en-US" w:eastAsia="zh-CN"/>
        </w:rPr>
        <w:t>查询红包余额信息,包括红包余额,红包使用明细,红包状态等。</w:t>
      </w:r>
    </w:p>
    <w:p w14:paraId="0FF2BB78">
      <w:pPr>
        <w:pStyle w:val="30"/>
        <w:spacing w:before="156" w:after="156"/>
        <w:ind w:left="0"/>
        <w:outlineLvl w:val="2"/>
        <w:rPr>
          <w:rFonts w:hint="default"/>
          <w:color w:val="auto"/>
          <w:highlight w:val="none"/>
          <w:lang w:val="en-US" w:eastAsia="zh-CN"/>
        </w:rPr>
      </w:pPr>
      <w:bookmarkStart w:id="291" w:name="_Toc7371"/>
      <w:bookmarkStart w:id="292" w:name="_Toc20246"/>
      <w:bookmarkStart w:id="293" w:name="_Toc18779"/>
      <w:bookmarkStart w:id="294" w:name="_Toc16242"/>
      <w:bookmarkStart w:id="295" w:name="_Toc30866"/>
      <w:r>
        <w:rPr>
          <w:rFonts w:hint="default"/>
          <w:color w:val="auto"/>
          <w:highlight w:val="none"/>
          <w:lang w:val="en-US" w:eastAsia="zh-CN"/>
        </w:rPr>
        <w:t>接口网址格式</w:t>
      </w:r>
      <w:bookmarkEnd w:id="291"/>
      <w:bookmarkEnd w:id="292"/>
      <w:bookmarkEnd w:id="293"/>
      <w:bookmarkEnd w:id="294"/>
      <w:bookmarkEnd w:id="295"/>
    </w:p>
    <w:p w14:paraId="1700AA74">
      <w:pPr>
        <w:pStyle w:val="36"/>
        <w:ind w:firstLine="420"/>
        <w:rPr>
          <w:rFonts w:hint="default" w:hAnsi="Times New Roman" w:cs="Times New Roman"/>
          <w:highlight w:val="none"/>
          <w:lang w:val="en-US" w:eastAsia="zh-CN"/>
        </w:rPr>
      </w:pPr>
      <w:r>
        <w:rPr>
          <w:rFonts w:hint="default" w:hAnsi="Times New Roman" w:cs="Times New Roman"/>
          <w:highlight w:val="none"/>
          <w:lang w:val="en-US" w:eastAsia="zh-CN"/>
        </w:rPr>
        <w:t>根据用户输入合法的接口访问网址和参数，</w:t>
      </w:r>
      <w:r>
        <w:rPr>
          <w:rFonts w:hint="eastAsia" w:cs="Times New Roman"/>
          <w:highlight w:val="none"/>
          <w:lang w:val="en-US" w:eastAsia="zh-CN"/>
        </w:rPr>
        <w:t>查询红包发放信息</w:t>
      </w:r>
      <w:r>
        <w:rPr>
          <w:rFonts w:hint="default" w:hAnsi="Times New Roman" w:cs="Times New Roman"/>
          <w:highlight w:val="none"/>
          <w:lang w:val="en-US" w:eastAsia="zh-CN"/>
        </w:rPr>
        <w:t>。</w:t>
      </w:r>
    </w:p>
    <w:p w14:paraId="37DA05C3">
      <w:pPr>
        <w:pStyle w:val="36"/>
        <w:ind w:firstLine="420"/>
        <w:rPr>
          <w:rFonts w:hint="default" w:hAnsi="Times New Roman" w:cs="Times New Roman"/>
          <w:highlight w:val="none"/>
          <w:lang w:val="en-US" w:eastAsia="zh-CN"/>
        </w:rPr>
      </w:pPr>
      <w:r>
        <w:rPr>
          <w:rFonts w:hint="default" w:hAnsi="Times New Roman" w:cs="Times New Roman"/>
          <w:highlight w:val="none"/>
          <w:lang w:val="en-US" w:eastAsia="zh-CN"/>
        </w:rPr>
        <w:t>https://[服务器地址]/api[版本号]/ecny/</w:t>
      </w:r>
      <w:r>
        <w:rPr>
          <w:rFonts w:hint="eastAsia" w:cs="Times New Roman"/>
          <w:highlight w:val="none"/>
          <w:lang w:val="en-US" w:eastAsia="zh-CN"/>
        </w:rPr>
        <w:t>query</w:t>
      </w:r>
      <w:r>
        <w:rPr>
          <w:rFonts w:hint="default" w:hAnsi="Times New Roman" w:cs="Times New Roman"/>
          <w:highlight w:val="none"/>
          <w:lang w:val="en-US" w:eastAsia="zh-CN"/>
        </w:rPr>
        <w:t>re</w:t>
      </w:r>
      <w:r>
        <w:rPr>
          <w:rFonts w:hint="eastAsia" w:cs="Times New Roman"/>
          <w:highlight w:val="none"/>
          <w:lang w:val="en-US" w:eastAsia="zh-CN"/>
        </w:rPr>
        <w:t>denvelope</w:t>
      </w:r>
    </w:p>
    <w:p w14:paraId="360E9C10">
      <w:pPr>
        <w:pStyle w:val="36"/>
        <w:ind w:firstLine="420"/>
        <w:rPr>
          <w:rFonts w:hint="eastAsia"/>
          <w:lang w:val="en-US" w:eastAsia="zh-CN"/>
        </w:rPr>
      </w:pPr>
    </w:p>
    <w:p w14:paraId="3A58711E">
      <w:pPr>
        <w:pStyle w:val="30"/>
        <w:spacing w:before="156" w:after="156"/>
        <w:ind w:left="0"/>
        <w:outlineLvl w:val="2"/>
        <w:rPr>
          <w:rFonts w:hint="eastAsia"/>
          <w:color w:val="auto"/>
          <w:highlight w:val="none"/>
          <w:lang w:val="en-US" w:eastAsia="zh-CN"/>
        </w:rPr>
      </w:pPr>
      <w:bookmarkStart w:id="296" w:name="_Toc32055"/>
      <w:bookmarkStart w:id="297" w:name="_Toc7492"/>
      <w:bookmarkStart w:id="298" w:name="_Toc20368"/>
      <w:bookmarkStart w:id="299" w:name="_Toc8692"/>
      <w:bookmarkStart w:id="300" w:name="_Toc11760"/>
      <w:r>
        <w:rPr>
          <w:rFonts w:hint="eastAsia"/>
          <w:color w:val="auto"/>
          <w:highlight w:val="none"/>
          <w:lang w:val="en-US" w:eastAsia="zh-CN"/>
        </w:rPr>
        <w:t>红包查询请求</w:t>
      </w:r>
      <w:bookmarkEnd w:id="296"/>
      <w:bookmarkEnd w:id="297"/>
      <w:bookmarkEnd w:id="298"/>
      <w:bookmarkEnd w:id="299"/>
      <w:bookmarkEnd w:id="300"/>
    </w:p>
    <w:p w14:paraId="2CBF39A7">
      <w:pPr>
        <w:pStyle w:val="16"/>
        <w:widowControl/>
        <w:autoSpaceDE w:val="0"/>
        <w:autoSpaceDN w:val="0"/>
        <w:ind w:firstLine="420" w:firstLineChars="200"/>
        <w:rPr>
          <w:rFonts w:hint="eastAsia" w:ascii="宋体" w:hAnsi="宋体" w:cs="宋体"/>
          <w:kern w:val="0"/>
          <w:sz w:val="21"/>
          <w:szCs w:val="21"/>
          <w:lang w:bidi="ar"/>
        </w:rPr>
      </w:pPr>
      <w:r>
        <w:rPr>
          <w:rFonts w:hint="eastAsia" w:ascii="宋体" w:hAnsi="宋体" w:cs="宋体"/>
          <w:kern w:val="0"/>
          <w:sz w:val="21"/>
          <w:szCs w:val="21"/>
          <w:lang w:bidi="ar"/>
        </w:rPr>
        <w:t>当请求</w:t>
      </w:r>
      <w:r>
        <w:rPr>
          <w:rFonts w:hint="eastAsia" w:ascii="宋体" w:hAnsi="宋体" w:cs="宋体"/>
          <w:kern w:val="0"/>
          <w:sz w:val="21"/>
          <w:szCs w:val="21"/>
          <w:lang w:val="en-US" w:eastAsia="zh-CN" w:bidi="ar"/>
        </w:rPr>
        <w:t>查询红包</w:t>
      </w:r>
      <w:r>
        <w:rPr>
          <w:rFonts w:hint="eastAsia" w:ascii="宋体" w:hAnsi="宋体" w:cs="宋体"/>
          <w:kern w:val="0"/>
          <w:sz w:val="21"/>
          <w:szCs w:val="21"/>
          <w:lang w:bidi="ar"/>
        </w:rPr>
        <w:t>时，应提供但不限于以下信息：</w:t>
      </w:r>
    </w:p>
    <w:p w14:paraId="354EFFAD">
      <w:pPr>
        <w:pStyle w:val="40"/>
        <w:rPr>
          <w:rFonts w:hint="default"/>
          <w:lang w:val="en-US" w:eastAsia="zh-CN"/>
        </w:rPr>
      </w:pPr>
      <w:r>
        <w:rPr>
          <w:rFonts w:hint="eastAsia"/>
          <w:lang w:bidi="ar"/>
        </w:rPr>
        <w:t>接口请求消息头信息，其中包括的内容见5.1.</w:t>
      </w:r>
      <w:r>
        <w:rPr>
          <w:rFonts w:hint="eastAsia"/>
          <w:lang w:val="en-US" w:eastAsia="zh-CN" w:bidi="ar"/>
        </w:rPr>
        <w:t>18</w:t>
      </w:r>
      <w:r>
        <w:rPr>
          <w:rFonts w:hint="eastAsia"/>
          <w:lang w:bidi="ar"/>
        </w:rPr>
        <w:t>；</w:t>
      </w:r>
    </w:p>
    <w:p w14:paraId="5594C4FA">
      <w:pPr>
        <w:pStyle w:val="40"/>
        <w:rPr>
          <w:rFonts w:hint="default"/>
          <w:lang w:val="en-US" w:eastAsia="zh-CN"/>
        </w:rPr>
      </w:pPr>
      <w:r>
        <w:rPr>
          <w:rFonts w:hint="eastAsia" w:ascii="宋体" w:hAnsi="宋体" w:cs="宋体"/>
          <w:kern w:val="0"/>
          <w:sz w:val="21"/>
          <w:szCs w:val="21"/>
          <w:lang w:val="en-US" w:eastAsia="zh-CN" w:bidi="ar"/>
        </w:rPr>
        <w:t>货币类型</w:t>
      </w:r>
      <w:r>
        <w:rPr>
          <w:rFonts w:hint="eastAsia"/>
          <w:lang w:bidi="ar"/>
        </w:rPr>
        <w:t>，其中包括的内容见5.1.</w:t>
      </w:r>
      <w:r>
        <w:rPr>
          <w:rFonts w:hint="eastAsia"/>
          <w:lang w:val="en-US" w:eastAsia="zh-CN" w:bidi="ar"/>
        </w:rPr>
        <w:t>2</w:t>
      </w:r>
      <w:r>
        <w:rPr>
          <w:rFonts w:hint="eastAsia"/>
          <w:lang w:bidi="ar"/>
        </w:rPr>
        <w:t>；</w:t>
      </w:r>
    </w:p>
    <w:p w14:paraId="7A66F827">
      <w:pPr>
        <w:pStyle w:val="40"/>
        <w:rPr>
          <w:rFonts w:hint="eastAsia" w:ascii="宋体" w:hAnsi="宋体" w:cs="宋体"/>
          <w:kern w:val="0"/>
          <w:sz w:val="21"/>
          <w:szCs w:val="21"/>
          <w:lang w:bidi="ar"/>
        </w:rPr>
      </w:pPr>
      <w:r>
        <w:rPr>
          <w:rFonts w:hint="eastAsia"/>
          <w:lang w:val="en-US" w:eastAsia="zh-CN" w:bidi="ar"/>
        </w:rPr>
        <w:t>商户信息，</w:t>
      </w:r>
      <w:r>
        <w:rPr>
          <w:rFonts w:hint="eastAsia"/>
          <w:lang w:bidi="ar"/>
        </w:rPr>
        <w:t>其中包括的内容见5.1.</w:t>
      </w:r>
      <w:r>
        <w:rPr>
          <w:rFonts w:hint="eastAsia"/>
          <w:lang w:val="en-US" w:eastAsia="zh-CN" w:bidi="ar"/>
        </w:rPr>
        <w:t>1</w:t>
      </w:r>
      <w:r>
        <w:rPr>
          <w:rFonts w:hint="eastAsia"/>
          <w:lang w:bidi="ar"/>
        </w:rPr>
        <w:t>；</w:t>
      </w:r>
    </w:p>
    <w:p w14:paraId="7D9DA47C">
      <w:pPr>
        <w:pStyle w:val="40"/>
        <w:rPr>
          <w:rFonts w:hint="default"/>
          <w:lang w:val="en-US" w:eastAsia="zh-CN"/>
        </w:rPr>
      </w:pPr>
      <w:r>
        <w:rPr>
          <w:rFonts w:hint="eastAsia"/>
          <w:lang w:val="en-US" w:eastAsia="zh-CN"/>
        </w:rPr>
        <w:t>红包查询请求信息</w:t>
      </w:r>
      <w:r>
        <w:rPr>
          <w:rFonts w:hint="eastAsia"/>
          <w:lang w:val="en-US" w:eastAsia="zh-CN" w:bidi="ar"/>
        </w:rPr>
        <w:t>，</w:t>
      </w:r>
      <w:r>
        <w:rPr>
          <w:rFonts w:hint="eastAsia"/>
          <w:lang w:bidi="ar"/>
        </w:rPr>
        <w:t>其中包括的内容见5.1.</w:t>
      </w:r>
      <w:r>
        <w:rPr>
          <w:rFonts w:hint="eastAsia"/>
          <w:lang w:val="en-US" w:eastAsia="zh-CN" w:bidi="ar"/>
        </w:rPr>
        <w:t>11</w:t>
      </w:r>
      <w:r>
        <w:rPr>
          <w:rFonts w:hint="eastAsia"/>
          <w:lang w:bidi="ar"/>
        </w:rPr>
        <w:t>；</w:t>
      </w:r>
    </w:p>
    <w:p w14:paraId="0FA31235">
      <w:pPr>
        <w:pStyle w:val="40"/>
        <w:rPr>
          <w:rFonts w:hint="default"/>
          <w:lang w:val="en-US" w:eastAsia="zh-CN"/>
        </w:rPr>
      </w:pPr>
      <w:r>
        <w:rPr>
          <w:rFonts w:hint="eastAsia"/>
          <w:lang w:val="en-US" w:eastAsia="zh-CN"/>
        </w:rPr>
        <w:t>请求流水号</w:t>
      </w:r>
      <w:r>
        <w:rPr>
          <w:rFonts w:hint="eastAsia"/>
          <w:lang w:val="en-US" w:eastAsia="zh-CN" w:bidi="ar"/>
        </w:rPr>
        <w:t>，</w:t>
      </w:r>
      <w:r>
        <w:rPr>
          <w:rFonts w:hint="eastAsia"/>
          <w:lang w:bidi="ar"/>
        </w:rPr>
        <w:t>其中包括的内容见5.1.</w:t>
      </w:r>
      <w:r>
        <w:rPr>
          <w:rFonts w:hint="eastAsia"/>
          <w:lang w:val="en-US" w:eastAsia="zh-CN" w:bidi="ar"/>
        </w:rPr>
        <w:t>5</w:t>
      </w:r>
      <w:r>
        <w:rPr>
          <w:rFonts w:hint="eastAsia"/>
          <w:lang w:bidi="ar"/>
        </w:rPr>
        <w:t>；</w:t>
      </w:r>
    </w:p>
    <w:p w14:paraId="5BAFC9B6">
      <w:pPr>
        <w:pStyle w:val="40"/>
        <w:rPr>
          <w:rFonts w:hint="default"/>
          <w:lang w:val="en-US" w:eastAsia="zh-CN"/>
        </w:rPr>
      </w:pPr>
      <w:r>
        <w:rPr>
          <w:rFonts w:hint="eastAsia"/>
          <w:lang w:val="en-US" w:eastAsia="zh-CN"/>
        </w:rPr>
        <w:t>签名信息</w:t>
      </w:r>
      <w:r>
        <w:rPr>
          <w:rFonts w:hint="eastAsia"/>
          <w:lang w:val="en-US" w:eastAsia="zh-CN" w:bidi="ar"/>
        </w:rPr>
        <w:t>，</w:t>
      </w:r>
      <w:r>
        <w:rPr>
          <w:rFonts w:hint="eastAsia"/>
          <w:lang w:bidi="ar"/>
        </w:rPr>
        <w:t>其中包括的内容见5.1.</w:t>
      </w:r>
      <w:r>
        <w:rPr>
          <w:rFonts w:hint="eastAsia"/>
          <w:lang w:val="en-US" w:eastAsia="zh-CN" w:bidi="ar"/>
        </w:rPr>
        <w:t>17</w:t>
      </w:r>
      <w:r>
        <w:rPr>
          <w:rFonts w:hint="eastAsia"/>
          <w:lang w:bidi="ar"/>
        </w:rPr>
        <w:t>；</w:t>
      </w:r>
    </w:p>
    <w:p w14:paraId="35A0CFAE">
      <w:pPr>
        <w:pStyle w:val="40"/>
        <w:numPr>
          <w:ilvl w:val="-1"/>
          <w:numId w:val="0"/>
        </w:numPr>
        <w:ind w:left="0" w:firstLine="0"/>
      </w:pPr>
    </w:p>
    <w:p w14:paraId="04FCC9D9">
      <w:pPr>
        <w:pStyle w:val="30"/>
        <w:spacing w:before="156" w:after="156"/>
        <w:ind w:left="0"/>
        <w:outlineLvl w:val="2"/>
        <w:rPr>
          <w:rFonts w:hint="default"/>
          <w:color w:val="auto"/>
          <w:highlight w:val="none"/>
          <w:lang w:val="en-US" w:eastAsia="zh-CN"/>
        </w:rPr>
      </w:pPr>
      <w:bookmarkStart w:id="301" w:name="_Toc8552"/>
      <w:bookmarkStart w:id="302" w:name="_Toc24686"/>
      <w:bookmarkStart w:id="303" w:name="_Toc633"/>
      <w:bookmarkStart w:id="304" w:name="_Toc32323"/>
      <w:bookmarkStart w:id="305" w:name="_Toc27824"/>
      <w:r>
        <w:rPr>
          <w:rFonts w:hint="eastAsia"/>
          <w:color w:val="auto"/>
          <w:highlight w:val="none"/>
          <w:lang w:val="en-US" w:eastAsia="zh-CN"/>
        </w:rPr>
        <w:t>红包查询回复</w:t>
      </w:r>
      <w:bookmarkEnd w:id="301"/>
      <w:bookmarkEnd w:id="302"/>
      <w:bookmarkEnd w:id="303"/>
      <w:bookmarkEnd w:id="304"/>
      <w:bookmarkEnd w:id="305"/>
    </w:p>
    <w:p w14:paraId="17244B89">
      <w:pPr>
        <w:pStyle w:val="36"/>
        <w:ind w:firstLine="420"/>
      </w:pPr>
      <w:r>
        <w:rPr>
          <w:rFonts w:hint="eastAsia"/>
        </w:rPr>
        <w:t>当回复查询请求时，应</w:t>
      </w:r>
      <w:r>
        <w:rPr>
          <w:rFonts w:hint="eastAsia"/>
          <w:lang w:eastAsia="zh-CN"/>
        </w:rPr>
        <w:t>至少包括</w:t>
      </w:r>
      <w:r>
        <w:rPr>
          <w:rFonts w:hint="eastAsia"/>
        </w:rPr>
        <w:t>以下信息：</w:t>
      </w:r>
    </w:p>
    <w:p w14:paraId="4D5E5138">
      <w:pPr>
        <w:pStyle w:val="40"/>
        <w:rPr>
          <w:lang w:bidi="ar"/>
        </w:rPr>
      </w:pPr>
      <w:r>
        <w:rPr>
          <w:rFonts w:hint="eastAsia"/>
          <w:lang w:bidi="ar"/>
        </w:rPr>
        <w:t>接口回复消息头信息，其中包括的内容见</w:t>
      </w:r>
      <w:r>
        <w:rPr>
          <w:rFonts w:hint="eastAsia"/>
        </w:rPr>
        <w:t>5.1.</w:t>
      </w:r>
      <w:r>
        <w:rPr>
          <w:rFonts w:hint="eastAsia"/>
          <w:lang w:val="en-US" w:eastAsia="zh-CN"/>
        </w:rPr>
        <w:t>19</w:t>
      </w:r>
      <w:r>
        <w:rPr>
          <w:rFonts w:hint="eastAsia"/>
          <w:lang w:bidi="ar"/>
        </w:rPr>
        <w:t>；</w:t>
      </w:r>
    </w:p>
    <w:p w14:paraId="01ABC0C6">
      <w:pPr>
        <w:pStyle w:val="40"/>
        <w:rPr>
          <w:lang w:bidi="ar"/>
        </w:rPr>
      </w:pPr>
      <w:r>
        <w:rPr>
          <w:rFonts w:hint="eastAsia"/>
          <w:lang w:val="en-US" w:eastAsia="zh-CN"/>
        </w:rPr>
        <w:t>返回流水号</w:t>
      </w:r>
      <w:r>
        <w:rPr>
          <w:rFonts w:hint="eastAsia"/>
          <w:lang w:val="en-US" w:eastAsia="zh-CN" w:bidi="ar"/>
        </w:rPr>
        <w:t>，</w:t>
      </w:r>
      <w:r>
        <w:rPr>
          <w:rFonts w:hint="eastAsia"/>
          <w:lang w:bidi="ar"/>
        </w:rPr>
        <w:t>其中包括的内容见5.1.</w:t>
      </w:r>
      <w:r>
        <w:rPr>
          <w:rFonts w:hint="eastAsia"/>
          <w:lang w:val="en-US" w:eastAsia="zh-CN" w:bidi="ar"/>
        </w:rPr>
        <w:t>6</w:t>
      </w:r>
      <w:r>
        <w:rPr>
          <w:rFonts w:hint="eastAsia"/>
          <w:lang w:bidi="ar"/>
        </w:rPr>
        <w:t>；</w:t>
      </w:r>
    </w:p>
    <w:p w14:paraId="4E465D3A">
      <w:pPr>
        <w:pStyle w:val="40"/>
        <w:rPr>
          <w:rFonts w:hint="default"/>
          <w:lang w:val="en-US" w:eastAsia="zh-CN"/>
        </w:rPr>
      </w:pPr>
      <w:r>
        <w:rPr>
          <w:rFonts w:hint="eastAsia"/>
          <w:lang w:val="en-US" w:eastAsia="zh-CN"/>
        </w:rPr>
        <w:t>红包查询结果信息</w:t>
      </w:r>
      <w:r>
        <w:rPr>
          <w:rFonts w:hint="eastAsia"/>
          <w:lang w:val="en-US" w:eastAsia="zh-CN" w:bidi="ar"/>
        </w:rPr>
        <w:t>，</w:t>
      </w:r>
      <w:r>
        <w:rPr>
          <w:rFonts w:hint="eastAsia"/>
          <w:lang w:bidi="ar"/>
        </w:rPr>
        <w:t>其中包括的内容见5.1.</w:t>
      </w:r>
      <w:r>
        <w:rPr>
          <w:rFonts w:hint="eastAsia"/>
          <w:lang w:val="en-US" w:eastAsia="zh-CN" w:bidi="ar"/>
        </w:rPr>
        <w:t>12</w:t>
      </w:r>
      <w:r>
        <w:rPr>
          <w:rFonts w:hint="eastAsia"/>
          <w:lang w:bidi="ar"/>
        </w:rPr>
        <w:t>；</w:t>
      </w:r>
    </w:p>
    <w:p w14:paraId="756AE9D7">
      <w:pPr>
        <w:pStyle w:val="40"/>
        <w:rPr>
          <w:rFonts w:hint="default"/>
          <w:lang w:val="en-US" w:eastAsia="zh-CN"/>
        </w:rPr>
      </w:pPr>
      <w:r>
        <w:rPr>
          <w:rFonts w:hint="eastAsia"/>
          <w:lang w:val="en-US" w:eastAsia="zh-CN"/>
        </w:rPr>
        <w:t>签名信息</w:t>
      </w:r>
      <w:r>
        <w:rPr>
          <w:rFonts w:hint="eastAsia"/>
          <w:lang w:val="en-US" w:eastAsia="zh-CN" w:bidi="ar"/>
        </w:rPr>
        <w:t>，</w:t>
      </w:r>
      <w:r>
        <w:rPr>
          <w:rFonts w:hint="eastAsia"/>
          <w:lang w:bidi="ar"/>
        </w:rPr>
        <w:t>其中包括的内容见5.1.</w:t>
      </w:r>
      <w:r>
        <w:rPr>
          <w:rFonts w:hint="eastAsia"/>
          <w:lang w:val="en-US" w:eastAsia="zh-CN" w:bidi="ar"/>
        </w:rPr>
        <w:t>17</w:t>
      </w:r>
      <w:r>
        <w:rPr>
          <w:rFonts w:hint="eastAsia"/>
          <w:lang w:bidi="ar"/>
        </w:rPr>
        <w:t>；</w:t>
      </w:r>
    </w:p>
    <w:p w14:paraId="040E96B2">
      <w:pPr>
        <w:pStyle w:val="29"/>
        <w:spacing w:before="156" w:after="156"/>
        <w:ind w:left="-2" w:leftChars="-1"/>
        <w:outlineLvl w:val="1"/>
        <w:rPr>
          <w:rFonts w:hint="default"/>
          <w:color w:val="auto"/>
          <w:highlight w:val="none"/>
          <w:lang w:val="en-US" w:eastAsia="zh-CN"/>
        </w:rPr>
      </w:pPr>
      <w:bookmarkStart w:id="306" w:name="_Toc13533"/>
      <w:bookmarkStart w:id="307" w:name="_Toc9209"/>
      <w:bookmarkStart w:id="308" w:name="_Toc2136"/>
      <w:r>
        <w:rPr>
          <w:rFonts w:hint="eastAsia"/>
          <w:color w:val="auto"/>
          <w:highlight w:val="none"/>
          <w:lang w:val="en-US" w:eastAsia="zh-CN"/>
        </w:rPr>
        <w:t>白名单设置接口</w:t>
      </w:r>
      <w:bookmarkEnd w:id="306"/>
      <w:bookmarkEnd w:id="307"/>
      <w:bookmarkEnd w:id="308"/>
    </w:p>
    <w:p w14:paraId="4F613FEE">
      <w:pPr>
        <w:pStyle w:val="30"/>
        <w:spacing w:before="156" w:after="156"/>
        <w:ind w:left="0"/>
        <w:outlineLvl w:val="2"/>
        <w:rPr>
          <w:rFonts w:hint="default"/>
          <w:color w:val="auto"/>
          <w:highlight w:val="none"/>
          <w:lang w:val="en-US" w:eastAsia="zh-CN"/>
        </w:rPr>
      </w:pPr>
      <w:bookmarkStart w:id="309" w:name="_Toc5375"/>
      <w:bookmarkStart w:id="310" w:name="_Toc16852"/>
      <w:bookmarkStart w:id="311" w:name="_Toc2230"/>
      <w:bookmarkStart w:id="312" w:name="_Toc19202"/>
      <w:bookmarkStart w:id="313" w:name="_Toc9730"/>
      <w:r>
        <w:rPr>
          <w:rFonts w:hint="eastAsia"/>
          <w:color w:val="auto"/>
          <w:highlight w:val="none"/>
          <w:lang w:val="en-US" w:eastAsia="zh-CN"/>
        </w:rPr>
        <w:t>接口应用范围</w:t>
      </w:r>
      <w:bookmarkEnd w:id="309"/>
      <w:bookmarkEnd w:id="310"/>
      <w:bookmarkEnd w:id="311"/>
      <w:bookmarkEnd w:id="312"/>
      <w:bookmarkEnd w:id="313"/>
    </w:p>
    <w:p w14:paraId="02F9785A">
      <w:pPr>
        <w:pStyle w:val="36"/>
        <w:ind w:firstLine="420"/>
        <w:rPr>
          <w:rFonts w:hint="eastAsia"/>
          <w:lang w:val="en-US" w:eastAsia="zh-CN"/>
        </w:rPr>
      </w:pPr>
      <w:r>
        <w:rPr>
          <w:rFonts w:hint="eastAsia"/>
          <w:highlight w:val="none"/>
          <w:lang w:val="en-US" w:eastAsia="zh-CN"/>
        </w:rPr>
        <w:t>客户发送红包时，可以通过设定规则，限定收取红包的用户</w:t>
      </w:r>
      <w:r>
        <w:rPr>
          <w:rFonts w:hint="eastAsia"/>
          <w:lang w:val="en-US" w:eastAsia="zh-CN"/>
        </w:rPr>
        <w:t>。</w:t>
      </w:r>
    </w:p>
    <w:p w14:paraId="3515FE9A">
      <w:pPr>
        <w:pStyle w:val="30"/>
        <w:spacing w:before="156" w:after="156"/>
        <w:ind w:left="0"/>
        <w:outlineLvl w:val="2"/>
        <w:rPr>
          <w:rFonts w:hint="default"/>
          <w:color w:val="auto"/>
          <w:highlight w:val="none"/>
          <w:lang w:val="en-US" w:eastAsia="zh-CN"/>
        </w:rPr>
      </w:pPr>
      <w:bookmarkStart w:id="314" w:name="_Toc24056"/>
      <w:bookmarkStart w:id="315" w:name="_Toc22762"/>
      <w:bookmarkStart w:id="316" w:name="_Toc2652"/>
      <w:bookmarkStart w:id="317" w:name="_Toc29658"/>
      <w:bookmarkStart w:id="318" w:name="_Toc30014"/>
      <w:r>
        <w:rPr>
          <w:rFonts w:hint="default"/>
          <w:color w:val="auto"/>
          <w:highlight w:val="none"/>
          <w:lang w:val="en-US" w:eastAsia="zh-CN"/>
        </w:rPr>
        <w:t>接口网址格式</w:t>
      </w:r>
      <w:bookmarkEnd w:id="314"/>
      <w:bookmarkEnd w:id="315"/>
      <w:bookmarkEnd w:id="316"/>
      <w:bookmarkEnd w:id="317"/>
      <w:bookmarkEnd w:id="318"/>
    </w:p>
    <w:p w14:paraId="787EE1BD">
      <w:pPr>
        <w:pStyle w:val="36"/>
        <w:ind w:firstLine="420"/>
        <w:rPr>
          <w:rFonts w:hint="default" w:hAnsi="Times New Roman" w:cs="Times New Roman"/>
          <w:highlight w:val="none"/>
          <w:lang w:val="en-US" w:eastAsia="zh-CN"/>
        </w:rPr>
      </w:pPr>
      <w:r>
        <w:rPr>
          <w:rFonts w:hint="default" w:hAnsi="Times New Roman" w:cs="Times New Roman"/>
          <w:highlight w:val="none"/>
          <w:lang w:val="en-US" w:eastAsia="zh-CN"/>
        </w:rPr>
        <w:t>根据用户输入合法的接口访问网址和参数，</w:t>
      </w:r>
      <w:r>
        <w:rPr>
          <w:rFonts w:hint="eastAsia" w:cs="Times New Roman"/>
          <w:highlight w:val="none"/>
          <w:lang w:val="en-US" w:eastAsia="zh-CN"/>
        </w:rPr>
        <w:t>设置白名单信息</w:t>
      </w:r>
      <w:r>
        <w:rPr>
          <w:rFonts w:hint="default" w:hAnsi="Times New Roman" w:cs="Times New Roman"/>
          <w:highlight w:val="none"/>
          <w:lang w:val="en-US" w:eastAsia="zh-CN"/>
        </w:rPr>
        <w:t>。</w:t>
      </w:r>
    </w:p>
    <w:p w14:paraId="27630EA8">
      <w:pPr>
        <w:pStyle w:val="36"/>
        <w:ind w:firstLine="420"/>
        <w:rPr>
          <w:rFonts w:hint="default" w:hAnsi="Times New Roman" w:cs="Times New Roman"/>
          <w:highlight w:val="none"/>
          <w:lang w:val="en-US" w:eastAsia="zh-CN"/>
        </w:rPr>
      </w:pPr>
      <w:r>
        <w:rPr>
          <w:rFonts w:hint="default" w:hAnsi="Times New Roman" w:cs="Times New Roman"/>
          <w:highlight w:val="none"/>
          <w:lang w:val="en-US" w:eastAsia="zh-CN"/>
        </w:rPr>
        <w:t>https://[服务器地址]/api[版本号]/ecny/</w:t>
      </w:r>
      <w:r>
        <w:rPr>
          <w:rFonts w:hint="eastAsia" w:cs="Times New Roman"/>
          <w:highlight w:val="none"/>
          <w:lang w:val="en-US" w:eastAsia="zh-CN"/>
        </w:rPr>
        <w:t>setWithData</w:t>
      </w:r>
    </w:p>
    <w:p w14:paraId="4810CC3F">
      <w:pPr>
        <w:pStyle w:val="36"/>
        <w:ind w:firstLine="420"/>
        <w:rPr>
          <w:rFonts w:hint="eastAsia"/>
          <w:lang w:val="en-US" w:eastAsia="zh-CN"/>
        </w:rPr>
      </w:pPr>
    </w:p>
    <w:p w14:paraId="2A7B9D32">
      <w:pPr>
        <w:pStyle w:val="30"/>
        <w:spacing w:before="156" w:after="156"/>
        <w:ind w:left="0"/>
        <w:outlineLvl w:val="2"/>
        <w:rPr>
          <w:rFonts w:hint="eastAsia"/>
          <w:color w:val="auto"/>
          <w:highlight w:val="none"/>
          <w:lang w:val="en-US" w:eastAsia="zh-CN"/>
        </w:rPr>
      </w:pPr>
      <w:bookmarkStart w:id="319" w:name="_Toc4783"/>
      <w:bookmarkStart w:id="320" w:name="_Toc1925"/>
      <w:bookmarkStart w:id="321" w:name="_Toc29994"/>
      <w:bookmarkStart w:id="322" w:name="_Toc31018"/>
      <w:bookmarkStart w:id="323" w:name="_Toc30426"/>
      <w:r>
        <w:rPr>
          <w:rFonts w:hint="eastAsia"/>
          <w:color w:val="auto"/>
          <w:highlight w:val="none"/>
          <w:lang w:val="en-US" w:eastAsia="zh-CN"/>
        </w:rPr>
        <w:t>白名单设置接口请求</w:t>
      </w:r>
      <w:bookmarkEnd w:id="319"/>
      <w:bookmarkEnd w:id="320"/>
      <w:bookmarkEnd w:id="321"/>
      <w:bookmarkEnd w:id="322"/>
      <w:bookmarkEnd w:id="323"/>
    </w:p>
    <w:p w14:paraId="1C086AE8">
      <w:pPr>
        <w:pStyle w:val="40"/>
        <w:rPr>
          <w:rFonts w:hint="default"/>
          <w:lang w:val="en-US" w:eastAsia="zh-CN"/>
        </w:rPr>
      </w:pPr>
      <w:r>
        <w:rPr>
          <w:rFonts w:hint="eastAsia"/>
          <w:lang w:bidi="ar"/>
        </w:rPr>
        <w:t>接口请求消息头信息，其中包括的内容见5.1.</w:t>
      </w:r>
      <w:r>
        <w:rPr>
          <w:rFonts w:hint="eastAsia"/>
          <w:lang w:val="en-US" w:eastAsia="zh-CN" w:bidi="ar"/>
        </w:rPr>
        <w:t>18</w:t>
      </w:r>
      <w:r>
        <w:rPr>
          <w:rFonts w:hint="eastAsia"/>
          <w:lang w:bidi="ar"/>
        </w:rPr>
        <w:t>；</w:t>
      </w:r>
    </w:p>
    <w:p w14:paraId="5B737F6A">
      <w:pPr>
        <w:pStyle w:val="40"/>
        <w:rPr>
          <w:rFonts w:hint="default"/>
          <w:lang w:val="en-US" w:eastAsia="zh-CN"/>
        </w:rPr>
      </w:pPr>
      <w:r>
        <w:rPr>
          <w:rFonts w:hint="eastAsia" w:ascii="宋体" w:hAnsi="宋体" w:cs="宋体"/>
          <w:kern w:val="0"/>
          <w:sz w:val="21"/>
          <w:szCs w:val="21"/>
          <w:lang w:val="en-US" w:eastAsia="zh-CN" w:bidi="ar"/>
        </w:rPr>
        <w:t>货币类型</w:t>
      </w:r>
      <w:r>
        <w:rPr>
          <w:rFonts w:hint="eastAsia"/>
          <w:lang w:bidi="ar"/>
        </w:rPr>
        <w:t>，其中包括的内容见5.1.</w:t>
      </w:r>
      <w:r>
        <w:rPr>
          <w:rFonts w:hint="eastAsia"/>
          <w:lang w:val="en-US" w:eastAsia="zh-CN" w:bidi="ar"/>
        </w:rPr>
        <w:t>2</w:t>
      </w:r>
      <w:r>
        <w:rPr>
          <w:rFonts w:hint="eastAsia"/>
          <w:lang w:bidi="ar"/>
        </w:rPr>
        <w:t>；</w:t>
      </w:r>
    </w:p>
    <w:p w14:paraId="3A4F3B19">
      <w:pPr>
        <w:pStyle w:val="40"/>
        <w:rPr>
          <w:rFonts w:hint="eastAsia" w:ascii="宋体" w:hAnsi="宋体" w:cs="宋体"/>
          <w:kern w:val="0"/>
          <w:sz w:val="21"/>
          <w:szCs w:val="21"/>
          <w:lang w:bidi="ar"/>
        </w:rPr>
      </w:pPr>
      <w:r>
        <w:rPr>
          <w:rFonts w:hint="eastAsia"/>
          <w:lang w:val="en-US" w:eastAsia="zh-CN" w:bidi="ar"/>
        </w:rPr>
        <w:t>商户信息，</w:t>
      </w:r>
      <w:r>
        <w:rPr>
          <w:rFonts w:hint="eastAsia"/>
          <w:lang w:bidi="ar"/>
        </w:rPr>
        <w:t>其中包括的内容见5.1.</w:t>
      </w:r>
      <w:r>
        <w:rPr>
          <w:rFonts w:hint="eastAsia"/>
          <w:lang w:val="en-US" w:eastAsia="zh-CN" w:bidi="ar"/>
        </w:rPr>
        <w:t>1</w:t>
      </w:r>
      <w:r>
        <w:rPr>
          <w:rFonts w:hint="eastAsia"/>
          <w:lang w:bidi="ar"/>
        </w:rPr>
        <w:t>；</w:t>
      </w:r>
    </w:p>
    <w:p w14:paraId="3C28D5E5">
      <w:pPr>
        <w:pStyle w:val="40"/>
        <w:rPr>
          <w:rFonts w:hint="default"/>
          <w:lang w:val="en-US" w:eastAsia="zh-CN"/>
        </w:rPr>
      </w:pPr>
      <w:r>
        <w:rPr>
          <w:rFonts w:hint="eastAsia"/>
          <w:lang w:val="en-US" w:eastAsia="zh-CN"/>
        </w:rPr>
        <w:t>设置白名单请求信息</w:t>
      </w:r>
      <w:r>
        <w:rPr>
          <w:rFonts w:hint="eastAsia"/>
          <w:lang w:val="en-US" w:eastAsia="zh-CN" w:bidi="ar"/>
        </w:rPr>
        <w:t>，</w:t>
      </w:r>
      <w:r>
        <w:rPr>
          <w:rFonts w:hint="eastAsia"/>
          <w:lang w:bidi="ar"/>
        </w:rPr>
        <w:t>其中包括的内容见5.1.</w:t>
      </w:r>
      <w:r>
        <w:rPr>
          <w:rFonts w:hint="eastAsia"/>
          <w:lang w:val="en-US" w:eastAsia="zh-CN" w:bidi="ar"/>
        </w:rPr>
        <w:t>13</w:t>
      </w:r>
      <w:r>
        <w:rPr>
          <w:rFonts w:hint="eastAsia"/>
          <w:lang w:bidi="ar"/>
        </w:rPr>
        <w:t>；</w:t>
      </w:r>
    </w:p>
    <w:p w14:paraId="1C416EF0">
      <w:pPr>
        <w:pStyle w:val="40"/>
        <w:rPr>
          <w:rFonts w:hint="default"/>
          <w:lang w:val="en-US" w:eastAsia="zh-CN"/>
        </w:rPr>
      </w:pPr>
      <w:r>
        <w:rPr>
          <w:rFonts w:hint="eastAsia"/>
          <w:lang w:val="en-US" w:eastAsia="zh-CN"/>
        </w:rPr>
        <w:t>请求流水号</w:t>
      </w:r>
      <w:r>
        <w:rPr>
          <w:rFonts w:hint="eastAsia"/>
          <w:lang w:val="en-US" w:eastAsia="zh-CN" w:bidi="ar"/>
        </w:rPr>
        <w:t>，</w:t>
      </w:r>
      <w:r>
        <w:rPr>
          <w:rFonts w:hint="eastAsia"/>
          <w:lang w:bidi="ar"/>
        </w:rPr>
        <w:t>其中包括的内容见5.1.</w:t>
      </w:r>
      <w:r>
        <w:rPr>
          <w:rFonts w:hint="eastAsia"/>
          <w:lang w:val="en-US" w:eastAsia="zh-CN" w:bidi="ar"/>
        </w:rPr>
        <w:t>5</w:t>
      </w:r>
      <w:r>
        <w:rPr>
          <w:rFonts w:hint="eastAsia"/>
          <w:lang w:bidi="ar"/>
        </w:rPr>
        <w:t>；</w:t>
      </w:r>
    </w:p>
    <w:p w14:paraId="57C7CEE5">
      <w:pPr>
        <w:pStyle w:val="40"/>
        <w:rPr>
          <w:rFonts w:hint="default"/>
          <w:lang w:val="en-US" w:eastAsia="zh-CN"/>
        </w:rPr>
      </w:pPr>
      <w:r>
        <w:rPr>
          <w:rFonts w:hint="eastAsia"/>
          <w:lang w:val="en-US" w:eastAsia="zh-CN"/>
        </w:rPr>
        <w:t>签名信息</w:t>
      </w:r>
      <w:r>
        <w:rPr>
          <w:rFonts w:hint="eastAsia"/>
          <w:lang w:val="en-US" w:eastAsia="zh-CN" w:bidi="ar"/>
        </w:rPr>
        <w:t>，</w:t>
      </w:r>
      <w:r>
        <w:rPr>
          <w:rFonts w:hint="eastAsia"/>
          <w:lang w:bidi="ar"/>
        </w:rPr>
        <w:t>其中包括的内容见5.1.</w:t>
      </w:r>
      <w:r>
        <w:rPr>
          <w:rFonts w:hint="eastAsia"/>
          <w:lang w:val="en-US" w:eastAsia="zh-CN" w:bidi="ar"/>
        </w:rPr>
        <w:t>17</w:t>
      </w:r>
      <w:r>
        <w:rPr>
          <w:rFonts w:hint="eastAsia"/>
          <w:lang w:bidi="ar"/>
        </w:rPr>
        <w:t>；</w:t>
      </w:r>
    </w:p>
    <w:p w14:paraId="2909F8AE">
      <w:pPr>
        <w:pStyle w:val="40"/>
        <w:numPr>
          <w:ilvl w:val="-1"/>
          <w:numId w:val="0"/>
        </w:numPr>
        <w:ind w:left="0" w:firstLine="0"/>
      </w:pPr>
    </w:p>
    <w:p w14:paraId="52CC1B1F">
      <w:pPr>
        <w:pStyle w:val="30"/>
        <w:spacing w:before="156" w:after="156"/>
        <w:ind w:left="0"/>
        <w:outlineLvl w:val="2"/>
        <w:rPr>
          <w:rFonts w:hint="default"/>
          <w:color w:val="auto"/>
          <w:highlight w:val="none"/>
          <w:lang w:val="en-US" w:eastAsia="zh-CN"/>
        </w:rPr>
      </w:pPr>
      <w:bookmarkStart w:id="324" w:name="_Toc3920"/>
      <w:bookmarkStart w:id="325" w:name="_Toc21828"/>
      <w:bookmarkStart w:id="326" w:name="_Toc23686"/>
      <w:bookmarkStart w:id="327" w:name="_Toc22207"/>
      <w:bookmarkStart w:id="328" w:name="_Toc14171"/>
      <w:r>
        <w:rPr>
          <w:rFonts w:hint="eastAsia"/>
          <w:color w:val="auto"/>
          <w:highlight w:val="none"/>
          <w:lang w:val="en-US" w:eastAsia="zh-CN"/>
        </w:rPr>
        <w:t>白名单设置接口回复</w:t>
      </w:r>
      <w:bookmarkEnd w:id="324"/>
      <w:bookmarkEnd w:id="325"/>
      <w:bookmarkEnd w:id="326"/>
      <w:bookmarkEnd w:id="327"/>
      <w:bookmarkEnd w:id="328"/>
    </w:p>
    <w:p w14:paraId="2A727F05">
      <w:pPr>
        <w:pStyle w:val="36"/>
        <w:ind w:firstLine="420"/>
      </w:pPr>
      <w:r>
        <w:rPr>
          <w:rFonts w:hint="eastAsia"/>
        </w:rPr>
        <w:t>当回复查询请求时，应</w:t>
      </w:r>
      <w:r>
        <w:rPr>
          <w:rFonts w:hint="eastAsia"/>
          <w:lang w:eastAsia="zh-CN"/>
        </w:rPr>
        <w:t>至少包括</w:t>
      </w:r>
      <w:r>
        <w:rPr>
          <w:rFonts w:hint="eastAsia"/>
        </w:rPr>
        <w:t>以下信息：</w:t>
      </w:r>
    </w:p>
    <w:p w14:paraId="04133E78">
      <w:pPr>
        <w:pStyle w:val="40"/>
        <w:rPr>
          <w:lang w:bidi="ar"/>
        </w:rPr>
      </w:pPr>
      <w:r>
        <w:rPr>
          <w:rFonts w:hint="eastAsia"/>
          <w:lang w:bidi="ar"/>
        </w:rPr>
        <w:t>接口回复消息头信息，其中包括的内容见</w:t>
      </w:r>
      <w:r>
        <w:rPr>
          <w:rFonts w:hint="eastAsia"/>
        </w:rPr>
        <w:t>5.1.</w:t>
      </w:r>
      <w:r>
        <w:rPr>
          <w:rFonts w:hint="eastAsia"/>
          <w:lang w:val="en-US" w:eastAsia="zh-CN"/>
        </w:rPr>
        <w:t>19</w:t>
      </w:r>
      <w:r>
        <w:rPr>
          <w:rFonts w:hint="eastAsia"/>
          <w:lang w:bidi="ar"/>
        </w:rPr>
        <w:t>；</w:t>
      </w:r>
    </w:p>
    <w:p w14:paraId="06279BE1">
      <w:pPr>
        <w:pStyle w:val="40"/>
        <w:rPr>
          <w:lang w:bidi="ar"/>
        </w:rPr>
      </w:pPr>
      <w:r>
        <w:rPr>
          <w:rFonts w:hint="eastAsia"/>
          <w:lang w:val="en-US" w:eastAsia="zh-CN"/>
        </w:rPr>
        <w:t>返回流水号</w:t>
      </w:r>
      <w:r>
        <w:rPr>
          <w:rFonts w:hint="eastAsia"/>
          <w:lang w:val="en-US" w:eastAsia="zh-CN" w:bidi="ar"/>
        </w:rPr>
        <w:t>，</w:t>
      </w:r>
      <w:r>
        <w:rPr>
          <w:rFonts w:hint="eastAsia"/>
          <w:lang w:bidi="ar"/>
        </w:rPr>
        <w:t>其中包括的内容见5.1.</w:t>
      </w:r>
      <w:r>
        <w:rPr>
          <w:rFonts w:hint="eastAsia"/>
          <w:lang w:val="en-US" w:eastAsia="zh-CN" w:bidi="ar"/>
        </w:rPr>
        <w:t>6</w:t>
      </w:r>
      <w:r>
        <w:rPr>
          <w:rFonts w:hint="eastAsia"/>
          <w:lang w:bidi="ar"/>
        </w:rPr>
        <w:t>；</w:t>
      </w:r>
    </w:p>
    <w:p w14:paraId="4880D140">
      <w:pPr>
        <w:pStyle w:val="40"/>
        <w:rPr>
          <w:rFonts w:hint="default"/>
          <w:lang w:val="en-US" w:eastAsia="zh-CN"/>
        </w:rPr>
      </w:pPr>
      <w:r>
        <w:rPr>
          <w:rFonts w:hint="eastAsia"/>
          <w:lang w:val="en-US" w:eastAsia="zh-CN"/>
        </w:rPr>
        <w:t>白名单设置结果信息</w:t>
      </w:r>
      <w:r>
        <w:rPr>
          <w:rFonts w:hint="eastAsia"/>
          <w:lang w:val="en-US" w:eastAsia="zh-CN" w:bidi="ar"/>
        </w:rPr>
        <w:t>，</w:t>
      </w:r>
      <w:r>
        <w:rPr>
          <w:rFonts w:hint="eastAsia"/>
          <w:lang w:bidi="ar"/>
        </w:rPr>
        <w:t>其中包括的内容见5.1.</w:t>
      </w:r>
      <w:r>
        <w:rPr>
          <w:rFonts w:hint="eastAsia"/>
          <w:lang w:val="en-US" w:eastAsia="zh-CN" w:bidi="ar"/>
        </w:rPr>
        <w:t>14</w:t>
      </w:r>
      <w:r>
        <w:rPr>
          <w:rFonts w:hint="eastAsia"/>
          <w:lang w:bidi="ar"/>
        </w:rPr>
        <w:t>；</w:t>
      </w:r>
    </w:p>
    <w:p w14:paraId="0FC0FD10">
      <w:pPr>
        <w:pStyle w:val="40"/>
        <w:rPr>
          <w:rFonts w:hint="default"/>
          <w:lang w:val="en-US" w:eastAsia="zh-CN"/>
        </w:rPr>
      </w:pPr>
      <w:r>
        <w:rPr>
          <w:rFonts w:hint="eastAsia"/>
          <w:lang w:val="en-US" w:eastAsia="zh-CN"/>
        </w:rPr>
        <w:t>签名信息</w:t>
      </w:r>
      <w:r>
        <w:rPr>
          <w:rFonts w:hint="eastAsia"/>
          <w:lang w:val="en-US" w:eastAsia="zh-CN" w:bidi="ar"/>
        </w:rPr>
        <w:t>，</w:t>
      </w:r>
      <w:r>
        <w:rPr>
          <w:rFonts w:hint="eastAsia"/>
          <w:lang w:bidi="ar"/>
        </w:rPr>
        <w:t>其中包括的内容见5.1.</w:t>
      </w:r>
      <w:r>
        <w:rPr>
          <w:rFonts w:hint="eastAsia"/>
          <w:lang w:val="en-US" w:eastAsia="zh-CN" w:bidi="ar"/>
        </w:rPr>
        <w:t>17</w:t>
      </w:r>
      <w:r>
        <w:rPr>
          <w:rFonts w:hint="eastAsia"/>
          <w:lang w:bidi="ar"/>
        </w:rPr>
        <w:t>；</w:t>
      </w:r>
    </w:p>
    <w:p w14:paraId="11597C7A">
      <w:pPr>
        <w:pStyle w:val="41"/>
        <w:numPr>
          <w:ilvl w:val="1"/>
          <w:numId w:val="0"/>
        </w:numPr>
      </w:pPr>
    </w:p>
    <w:bookmarkEnd w:id="283"/>
    <w:p w14:paraId="4A498E57">
      <w:pPr>
        <w:pStyle w:val="25"/>
        <w:ind w:firstLine="0" w:firstLineChars="0"/>
        <w:rPr>
          <w:rFonts w:hint="eastAsia"/>
          <w:color w:val="auto"/>
          <w:lang w:val="en-US" w:eastAsia="zh-CN"/>
        </w:rPr>
      </w:pPr>
    </w:p>
    <w:p w14:paraId="00729BE8">
      <w:pPr>
        <w:pStyle w:val="25"/>
        <w:ind w:firstLine="0" w:firstLineChars="0"/>
        <w:rPr>
          <w:rFonts w:hint="eastAsia"/>
          <w:color w:val="auto"/>
          <w:lang w:val="en-US" w:eastAsia="zh-CN"/>
        </w:rPr>
      </w:pPr>
    </w:p>
    <w:p w14:paraId="3525235D">
      <w:pPr>
        <w:pStyle w:val="25"/>
        <w:ind w:firstLine="0" w:firstLineChars="0"/>
        <w:rPr>
          <w:rFonts w:hint="eastAsia"/>
          <w:color w:val="auto"/>
          <w:lang w:val="en-US" w:eastAsia="zh-CN"/>
        </w:rPr>
      </w:pPr>
    </w:p>
    <w:p w14:paraId="21D28083">
      <w:pPr>
        <w:pStyle w:val="25"/>
        <w:ind w:firstLine="0" w:firstLineChars="0"/>
        <w:rPr>
          <w:rFonts w:hint="eastAsia"/>
          <w:color w:val="auto"/>
          <w:lang w:val="en-US" w:eastAsia="zh-CN"/>
        </w:rPr>
      </w:pPr>
    </w:p>
    <w:p w14:paraId="7CCAB339">
      <w:pPr>
        <w:pStyle w:val="24"/>
        <w:jc w:val="center"/>
      </w:pPr>
      <w:bookmarkStart w:id="329" w:name="_Toc7689"/>
      <w:bookmarkStart w:id="330" w:name="_Toc1617"/>
      <w:r>
        <w:rPr>
          <w:rFonts w:hint="eastAsia"/>
        </w:rPr>
        <w:t>参考文献</w:t>
      </w:r>
      <w:bookmarkEnd w:id="329"/>
      <w:bookmarkEnd w:id="330"/>
    </w:p>
    <w:p w14:paraId="792B8F8F">
      <w:pPr>
        <w:pStyle w:val="36"/>
        <w:ind w:firstLine="420"/>
      </w:pPr>
      <w:r>
        <w:t>[1]</w:t>
      </w:r>
      <w:r>
        <w:rPr>
          <w:rFonts w:hint="eastAsia"/>
        </w:rPr>
        <w:t>《中国数字人民币的研发进展白皮书》2021年7月</w:t>
      </w:r>
    </w:p>
    <w:p w14:paraId="5B09B965">
      <w:pPr>
        <w:pStyle w:val="36"/>
        <w:ind w:firstLine="420"/>
      </w:pPr>
      <w:r>
        <w:rPr>
          <w:rFonts w:hint="eastAsia"/>
        </w:rPr>
        <w:t>[</w:t>
      </w:r>
      <w:r>
        <w:rPr>
          <w:rFonts w:hint="eastAsia"/>
          <w:lang w:val="en-US" w:eastAsia="zh-CN"/>
        </w:rPr>
        <w:t>2</w:t>
      </w:r>
      <w:r>
        <w:rPr>
          <w:rFonts w:hint="eastAsia"/>
        </w:rPr>
        <w:t>]</w:t>
      </w:r>
      <w:r>
        <w:t>ISO 20022</w:t>
      </w:r>
      <w:r>
        <w:rPr>
          <w:rFonts w:hint="eastAsia"/>
        </w:rPr>
        <w:t xml:space="preserve">  Financial Services -UNIversal Financial Industry message schema</w:t>
      </w:r>
    </w:p>
    <w:p w14:paraId="461AD5EB">
      <w:pPr>
        <w:pStyle w:val="36"/>
        <w:ind w:firstLine="420"/>
      </w:pPr>
      <w:r>
        <w:t>《金融服务金融业通用报文方案》</w:t>
      </w:r>
    </w:p>
    <w:p w14:paraId="24DD3FEE">
      <w:pPr>
        <w:pStyle w:val="36"/>
        <w:ind w:firstLine="420"/>
        <w:rPr>
          <w:rFonts w:hint="eastAsia"/>
        </w:rPr>
      </w:pPr>
      <w:r>
        <w:rPr>
          <w:rFonts w:hint="eastAsia"/>
        </w:rPr>
        <w:t>[</w:t>
      </w:r>
      <w:r>
        <w:rPr>
          <w:rFonts w:hint="eastAsia"/>
          <w:lang w:val="en-US" w:eastAsia="zh-CN"/>
        </w:rPr>
        <w:t>3</w:t>
      </w:r>
      <w:r>
        <w:rPr>
          <w:rFonts w:hint="eastAsia"/>
        </w:rPr>
        <w:t>]IATA</w:t>
      </w:r>
      <w:r>
        <w:rPr>
          <w:rFonts w:hint="eastAsia"/>
          <w:lang w:val="en-US" w:eastAsia="zh-CN"/>
        </w:rPr>
        <w:t xml:space="preserve"> </w:t>
      </w:r>
      <w:r>
        <w:rPr>
          <w:rFonts w:hint="eastAsia"/>
        </w:rPr>
        <w:t>PADIS</w:t>
      </w:r>
      <w:r>
        <w:rPr>
          <w:rFonts w:hint="eastAsia"/>
          <w:lang w:val="en-US" w:eastAsia="zh-CN"/>
        </w:rPr>
        <w:t xml:space="preserve"> </w:t>
      </w:r>
      <w:r>
        <w:rPr>
          <w:rFonts w:hint="eastAsia"/>
        </w:rPr>
        <w:t>Message</w:t>
      </w:r>
      <w:r>
        <w:rPr>
          <w:rFonts w:hint="eastAsia"/>
          <w:lang w:val="en-US" w:eastAsia="zh-CN"/>
        </w:rPr>
        <w:t xml:space="preserve"> </w:t>
      </w:r>
      <w:r>
        <w:rPr>
          <w:rFonts w:hint="eastAsia"/>
        </w:rPr>
        <w:t>standards</w:t>
      </w:r>
      <w:r>
        <w:rPr>
          <w:rFonts w:hint="eastAsia"/>
          <w:lang w:val="en-US" w:eastAsia="zh-CN"/>
        </w:rPr>
        <w:t xml:space="preserve"> </w:t>
      </w:r>
      <w:r>
        <w:rPr>
          <w:rFonts w:hint="eastAsia"/>
        </w:rPr>
        <w:t>document</w:t>
      </w:r>
    </w:p>
    <w:p w14:paraId="109DF985">
      <w:pPr>
        <w:pStyle w:val="36"/>
        <w:ind w:firstLine="420"/>
      </w:pPr>
      <w:r>
        <w:rPr>
          <w:rFonts w:hint="eastAsia"/>
        </w:rPr>
        <w:t>[</w:t>
      </w:r>
      <w:r>
        <w:rPr>
          <w:rFonts w:hint="eastAsia"/>
          <w:lang w:val="en-US" w:eastAsia="zh-CN"/>
        </w:rPr>
        <w:t>4</w:t>
      </w:r>
      <w:r>
        <w:rPr>
          <w:rFonts w:hint="eastAsia"/>
        </w:rPr>
        <w:t>]IATA</w:t>
      </w:r>
      <w:r>
        <w:rPr>
          <w:rFonts w:hint="eastAsia"/>
          <w:lang w:val="en-US" w:eastAsia="zh-CN"/>
        </w:rPr>
        <w:t xml:space="preserve"> </w:t>
      </w:r>
      <w:r>
        <w:rPr>
          <w:rFonts w:hint="eastAsia"/>
        </w:rPr>
        <w:t>Financial</w:t>
      </w:r>
      <w:r>
        <w:rPr>
          <w:rFonts w:hint="eastAsia"/>
          <w:lang w:val="en-US" w:eastAsia="zh-CN"/>
        </w:rPr>
        <w:t xml:space="preserve"> </w:t>
      </w:r>
      <w:r>
        <w:rPr>
          <w:rFonts w:hint="eastAsia"/>
        </w:rPr>
        <w:t>Gateway</w:t>
      </w:r>
      <w:r>
        <w:rPr>
          <w:rFonts w:hint="eastAsia"/>
          <w:lang w:val="en-US" w:eastAsia="zh-CN"/>
        </w:rPr>
        <w:t xml:space="preserve"> </w:t>
      </w:r>
      <w:r>
        <w:rPr>
          <w:rFonts w:hint="eastAsia"/>
        </w:rPr>
        <w:t>document</w:t>
      </w:r>
    </w:p>
    <w:p w14:paraId="14B89CFF">
      <w:pPr>
        <w:pStyle w:val="25"/>
      </w:pPr>
      <w:r>
        <w:rPr>
          <w:rFonts w:hint="eastAsia"/>
        </w:rPr>
        <w:t>[</w:t>
      </w:r>
      <w:r>
        <w:rPr>
          <w:rFonts w:hint="eastAsia"/>
          <w:lang w:val="en-US" w:eastAsia="zh-CN"/>
        </w:rPr>
        <w:t>5</w:t>
      </w:r>
      <w:r>
        <w:rPr>
          <w:rFonts w:hint="eastAsia"/>
        </w:rPr>
        <w:t>]非银行支付机构网络支付业务管理办法（中国人民银行公告[2015]第43号）</w:t>
      </w:r>
    </w:p>
    <w:p w14:paraId="555ADF32">
      <w:pPr>
        <w:pStyle w:val="25"/>
        <w:rPr>
          <w:rFonts w:hint="eastAsia"/>
        </w:rPr>
      </w:pPr>
      <w:r>
        <w:rPr>
          <w:rFonts w:hint="eastAsia"/>
        </w:rPr>
        <w:t>[</w:t>
      </w:r>
      <w:r>
        <w:rPr>
          <w:rFonts w:hint="eastAsia"/>
          <w:lang w:val="en-US" w:eastAsia="zh-CN"/>
        </w:rPr>
        <w:t>6</w:t>
      </w:r>
      <w:r>
        <w:rPr>
          <w:rFonts w:hint="eastAsia"/>
        </w:rPr>
        <w:t>]网络交易平台服务规范(中国电子商务协会2005年4月)</w:t>
      </w:r>
    </w:p>
    <w:p w14:paraId="2EDFB08C">
      <w:pPr>
        <w:pStyle w:val="25"/>
        <w:rPr>
          <w:rFonts w:hint="eastAsia"/>
        </w:rPr>
      </w:pPr>
      <w:r>
        <w:rPr>
          <w:rFonts w:hint="eastAsia"/>
        </w:rPr>
        <w:t>[</w:t>
      </w:r>
      <w:r>
        <w:rPr>
          <w:rFonts w:hint="eastAsia"/>
          <w:lang w:val="en-US" w:eastAsia="zh-CN"/>
        </w:rPr>
        <w:t>7</w:t>
      </w:r>
      <w:r>
        <w:rPr>
          <w:rFonts w:hint="eastAsia"/>
        </w:rPr>
        <w:t>]数字人民币的起源、特征与影响ChinaEconomicJournal2021年1月</w:t>
      </w:r>
    </w:p>
    <w:p w14:paraId="6C66E70C">
      <w:pPr>
        <w:pStyle w:val="25"/>
        <w:ind w:firstLine="0" w:firstLineChars="0"/>
        <w:rPr>
          <w:rFonts w:hint="eastAsia"/>
          <w:color w:val="auto"/>
          <w:lang w:val="en-US" w:eastAsia="zh-CN"/>
        </w:rPr>
      </w:pPr>
    </w:p>
    <w:p w14:paraId="644380E0">
      <w:pPr>
        <w:pStyle w:val="25"/>
        <w:ind w:firstLine="0" w:firstLineChars="0"/>
        <w:rPr>
          <w:rFonts w:hint="default"/>
          <w:color w:val="auto"/>
          <w:lang w:val="en-US" w:eastAsia="zh-CN"/>
        </w:rPr>
      </w:pPr>
      <w:r>
        <w:rPr>
          <w:rFonts w:hint="eastAsia"/>
          <w:color w:val="auto"/>
          <w:lang w:val="en-US" w:eastAsia="zh-CN"/>
        </w:rPr>
        <w:t>　　</w:t>
      </w:r>
      <w:r>
        <w:rPr>
          <w:rFonts w:hint="eastAsia" w:ascii="宋体" w:hAnsi="宋体" w:cs="宋体"/>
          <w:color w:val="auto"/>
          <w:kern w:val="2"/>
          <w:sz w:val="21"/>
          <w:szCs w:val="21"/>
          <w:lang w:val="en-US" w:eastAsia="zh-CN" w:bidi="ar-SA"/>
        </w:rPr>
        <w:t>　　</w:t>
      </w:r>
      <w:r>
        <w:rPr>
          <w:rFonts w:hint="eastAsia"/>
          <w:color w:val="auto"/>
          <w:lang w:val="en-US" w:eastAsia="zh-CN"/>
        </w:rPr>
        <w:t>　　　　　　　　　　　　</w:t>
      </w:r>
      <w:r>
        <w:rPr>
          <w:rFonts w:hint="eastAsia" w:ascii="宋体" w:hAnsi="宋体" w:cs="宋体"/>
          <w:color w:val="auto"/>
          <w:kern w:val="2"/>
          <w:sz w:val="21"/>
          <w:szCs w:val="21"/>
          <w:lang w:val="en-US" w:eastAsia="zh-CN" w:bidi="ar-SA"/>
        </w:rPr>
        <w:t>　　</w:t>
      </w:r>
      <w:r>
        <w:rPr>
          <w:rFonts w:hint="eastAsia"/>
          <w:color w:val="auto"/>
          <w:lang w:val="en-US" w:eastAsia="zh-CN"/>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光小标宋_CNKI">
    <w:altName w:val="宋体"/>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466595"/>
      <w:docPartObj>
        <w:docPartGallery w:val="autotext"/>
      </w:docPartObj>
    </w:sdtPr>
    <w:sdtContent>
      <w:p w14:paraId="1E647AF4">
        <w:pPr>
          <w:pStyle w:val="12"/>
          <w:jc w:val="center"/>
        </w:pPr>
        <w:r>
          <w:fldChar w:fldCharType="begin"/>
        </w:r>
        <w:r>
          <w:instrText xml:space="preserve"> PAGE   \* MERGEFORMAT </w:instrText>
        </w:r>
        <w:r>
          <w:fldChar w:fldCharType="separate"/>
        </w:r>
        <w:r>
          <w:rPr>
            <w:lang w:val="zh-CN"/>
          </w:rPr>
          <w:t>2</w:t>
        </w:r>
        <w:r>
          <w:rPr>
            <w:lang w:val="zh-CN"/>
          </w:rPr>
          <w:fldChar w:fldCharType="end"/>
        </w:r>
      </w:p>
    </w:sdtContent>
  </w:sdt>
  <w:p w14:paraId="40729FBD">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ED37F"/>
    <w:multiLevelType w:val="multilevel"/>
    <w:tmpl w:val="806ED37F"/>
    <w:lvl w:ilvl="0" w:tentative="0">
      <w:start w:val="1"/>
      <w:numFmt w:val="decimal"/>
      <w:pStyle w:val="27"/>
      <w:suff w:val="nothing"/>
      <w:lvlText w:val="%1　"/>
      <w:lvlJc w:val="left"/>
      <w:pPr>
        <w:ind w:left="850" w:firstLine="0"/>
      </w:pPr>
      <w:rPr>
        <w:rFonts w:hint="eastAsia" w:ascii="黑体" w:hAnsi="Times New Roman" w:eastAsia="黑体"/>
        <w:b w:val="0"/>
        <w:i w:val="0"/>
        <w:sz w:val="21"/>
        <w:szCs w:val="21"/>
      </w:rPr>
    </w:lvl>
    <w:lvl w:ilvl="1" w:tentative="0">
      <w:start w:val="1"/>
      <w:numFmt w:val="decimal"/>
      <w:pStyle w:val="29"/>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0"/>
      <w:suff w:val="nothing"/>
      <w:lvlText w:val="%1.%2.%3　"/>
      <w:lvlJc w:val="left"/>
      <w:pPr>
        <w:ind w:left="-426" w:firstLine="426"/>
      </w:pPr>
      <w:rPr>
        <w:rFonts w:hint="eastAsia" w:ascii="黑体" w:hAnsi="Times New Roman" w:eastAsia="黑体"/>
        <w:b w:val="0"/>
        <w:i w:val="0"/>
        <w:sz w:val="21"/>
      </w:rPr>
    </w:lvl>
    <w:lvl w:ilvl="3" w:tentative="0">
      <w:start w:val="1"/>
      <w:numFmt w:val="decimal"/>
      <w:pStyle w:val="43"/>
      <w:suff w:val="nothing"/>
      <w:lvlText w:val="%1.%2.%3.%4　"/>
      <w:lvlJc w:val="left"/>
      <w:pPr>
        <w:ind w:left="0" w:leftChars="0" w:firstLine="0" w:firstLineChars="0"/>
      </w:pPr>
      <w:rPr>
        <w:rFonts w:hint="eastAsia" w:ascii="黑体" w:hAnsi="Times New Roman" w:eastAsia="黑体"/>
        <w:b w:val="0"/>
        <w:i w:val="0"/>
        <w:sz w:val="21"/>
      </w:rPr>
    </w:lvl>
    <w:lvl w:ilvl="4" w:tentative="0">
      <w:start w:val="1"/>
      <w:numFmt w:val="decimal"/>
      <w:suff w:val="nothing"/>
      <w:lvlText w:val="%1.%2.%3.%4.%5　"/>
      <w:lvlJc w:val="left"/>
      <w:pPr>
        <w:ind w:left="3120" w:firstLine="0"/>
      </w:pPr>
      <w:rPr>
        <w:rFonts w:hint="eastAsia" w:ascii="黑体" w:hAnsi="Times New Roman" w:eastAsia="黑体"/>
        <w:b w:val="0"/>
        <w:i w:val="0"/>
        <w:sz w:val="21"/>
      </w:rPr>
    </w:lvl>
    <w:lvl w:ilvl="5" w:tentative="0">
      <w:start w:val="1"/>
      <w:numFmt w:val="decimal"/>
      <w:suff w:val="nothing"/>
      <w:lvlText w:val="%1.%2.%3.%4.%5.%6　"/>
      <w:lvlJc w:val="left"/>
      <w:pPr>
        <w:ind w:left="1560" w:firstLine="0"/>
      </w:pPr>
      <w:rPr>
        <w:rFonts w:hint="eastAsia" w:ascii="黑体" w:hAnsi="Times New Roman" w:eastAsia="黑体"/>
        <w:b w:val="0"/>
        <w:i w:val="0"/>
        <w:sz w:val="21"/>
      </w:rPr>
    </w:lvl>
    <w:lvl w:ilvl="6" w:tentative="0">
      <w:start w:val="1"/>
      <w:numFmt w:val="decimal"/>
      <w:suff w:val="nothing"/>
      <w:lvlText w:val="%1%2.%3.%4.%5.%6.%7　"/>
      <w:lvlJc w:val="left"/>
      <w:pPr>
        <w:ind w:left="-426" w:firstLine="0"/>
      </w:pPr>
      <w:rPr>
        <w:rFonts w:hint="eastAsia" w:ascii="黑体" w:hAnsi="Times New Roman" w:eastAsia="黑体"/>
        <w:b w:val="0"/>
        <w:i w:val="0"/>
        <w:sz w:val="21"/>
      </w:rPr>
    </w:lvl>
    <w:lvl w:ilvl="7" w:tentative="0">
      <w:start w:val="1"/>
      <w:numFmt w:val="decimal"/>
      <w:lvlText w:val="%1.%2.%3.%4.%5.%6.%7.%8"/>
      <w:lvlJc w:val="left"/>
      <w:pPr>
        <w:tabs>
          <w:tab w:val="left" w:pos="3925"/>
        </w:tabs>
        <w:ind w:left="3543" w:hanging="1418"/>
      </w:pPr>
      <w:rPr>
        <w:rFonts w:hint="eastAsia"/>
      </w:rPr>
    </w:lvl>
    <w:lvl w:ilvl="8" w:tentative="0">
      <w:start w:val="1"/>
      <w:numFmt w:val="decimal"/>
      <w:lvlText w:val="%1.%2.%3.%4.%5.%6.%7.%8.%9"/>
      <w:lvlJc w:val="left"/>
      <w:pPr>
        <w:tabs>
          <w:tab w:val="left" w:pos="4351"/>
        </w:tabs>
        <w:ind w:left="4251" w:hanging="1700"/>
      </w:pPr>
      <w:rPr>
        <w:rFonts w:hint="eastAsia"/>
      </w:rPr>
    </w:lvl>
  </w:abstractNum>
  <w:abstractNum w:abstractNumId="1">
    <w:nsid w:val="9A5F85F3"/>
    <w:multiLevelType w:val="multilevel"/>
    <w:tmpl w:val="9A5F85F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2C5917C3"/>
    <w:multiLevelType w:val="multilevel"/>
    <w:tmpl w:val="2C5917C3"/>
    <w:lvl w:ilvl="0" w:tentative="0">
      <w:start w:val="1"/>
      <w:numFmt w:val="none"/>
      <w:pStyle w:val="40"/>
      <w:lvlText w:val="%1——"/>
      <w:lvlJc w:val="left"/>
      <w:pPr>
        <w:tabs>
          <w:tab w:val="left" w:pos="1985"/>
        </w:tabs>
        <w:ind w:left="1985" w:hanging="426"/>
      </w:pPr>
      <w:rPr>
        <w:rFonts w:hint="eastAsia" w:ascii="宋体" w:hAnsi="Times New Roman" w:eastAsia="宋体"/>
        <w:b w:val="0"/>
        <w:i w:val="0"/>
        <w:sz w:val="21"/>
      </w:rPr>
    </w:lvl>
    <w:lvl w:ilvl="1" w:tentative="0">
      <w:start w:val="1"/>
      <w:numFmt w:val="none"/>
      <w:pStyle w:val="41"/>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557C2AF5"/>
    <w:multiLevelType w:val="multilevel"/>
    <w:tmpl w:val="557C2AF5"/>
    <w:lvl w:ilvl="0" w:tentative="0">
      <w:start w:val="1"/>
      <w:numFmt w:val="decimal"/>
      <w:pStyle w:val="42"/>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
    <w:nsid w:val="646260FA"/>
    <w:multiLevelType w:val="multilevel"/>
    <w:tmpl w:val="646260FA"/>
    <w:lvl w:ilvl="0" w:tentative="0">
      <w:start w:val="1"/>
      <w:numFmt w:val="decimal"/>
      <w:pStyle w:val="39"/>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664A6BFD"/>
    <w:multiLevelType w:val="multilevel"/>
    <w:tmpl w:val="664A6BFD"/>
    <w:lvl w:ilvl="0" w:tentative="0">
      <w:start w:val="1"/>
      <w:numFmt w:val="decimal"/>
      <w:pStyle w:val="2"/>
      <w:suff w:val="space"/>
      <w:lvlText w:val="%1 "/>
      <w:lvlJc w:val="left"/>
      <w:pPr>
        <w:tabs>
          <w:tab w:val="left" w:pos="420"/>
        </w:tabs>
        <w:ind w:left="432" w:hanging="432"/>
      </w:pPr>
      <w:rPr>
        <w:rFonts w:hint="default" w:ascii="宋体" w:hAnsi="宋体" w:eastAsia="宋体" w:cs="宋体"/>
      </w:rPr>
    </w:lvl>
    <w:lvl w:ilvl="1" w:tentative="0">
      <w:start w:val="1"/>
      <w:numFmt w:val="decimal"/>
      <w:pStyle w:val="3"/>
      <w:suff w:val="space"/>
      <w:lvlText w:val="%1.%2 "/>
      <w:lvlJc w:val="left"/>
      <w:pPr>
        <w:tabs>
          <w:tab w:val="left" w:pos="420"/>
        </w:tabs>
        <w:ind w:left="431" w:leftChars="0" w:hanging="431" w:firstLineChars="0"/>
      </w:pPr>
      <w:rPr>
        <w:rFonts w:hint="default" w:ascii="宋体" w:hAnsi="宋体" w:eastAsia="宋体" w:cs="宋体"/>
      </w:rPr>
    </w:lvl>
    <w:lvl w:ilvl="2" w:tentative="0">
      <w:start w:val="1"/>
      <w:numFmt w:val="decimal"/>
      <w:suff w:val="space"/>
      <w:lvlText w:val="%1.%2.%3 "/>
      <w:lvlJc w:val="left"/>
      <w:pPr>
        <w:tabs>
          <w:tab w:val="left" w:pos="420"/>
        </w:tabs>
        <w:ind w:left="431" w:leftChars="0" w:hanging="431" w:firstLineChars="0"/>
      </w:pPr>
      <w:rPr>
        <w:rFonts w:hint="default" w:ascii="宋体" w:hAnsi="宋体" w:eastAsia="宋体" w:cs="宋体"/>
      </w:rPr>
    </w:lvl>
    <w:lvl w:ilvl="3" w:tentative="0">
      <w:start w:val="1"/>
      <w:numFmt w:val="decimal"/>
      <w:pStyle w:val="5"/>
      <w:lvlText w:val="%1.%2.%3.%4 "/>
      <w:lvlJc w:val="left"/>
      <w:pPr>
        <w:ind w:left="864" w:hanging="864"/>
      </w:pPr>
      <w:rPr>
        <w:rFonts w:hint="default" w:ascii="宋体" w:hAnsi="宋体" w:eastAsia="宋体" w:cs="宋体"/>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6">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37"/>
      <w:suff w:val="nothing"/>
      <w:lvlText w:val="%1%2.%3.%4　"/>
      <w:lvlJc w:val="left"/>
      <w:pPr>
        <w:ind w:left="851"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5"/>
  </w:num>
  <w:num w:numId="2">
    <w:abstractNumId w:val="1"/>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YmJjMDgxOTI4NjdjODg5MzU0ODMyYzdhZTdhOGEifQ=="/>
  </w:docVars>
  <w:rsids>
    <w:rsidRoot w:val="00172A27"/>
    <w:rsid w:val="00005DF4"/>
    <w:rsid w:val="001E0333"/>
    <w:rsid w:val="002A22E5"/>
    <w:rsid w:val="002F741B"/>
    <w:rsid w:val="00334BF7"/>
    <w:rsid w:val="004E70BA"/>
    <w:rsid w:val="005228F3"/>
    <w:rsid w:val="005411B9"/>
    <w:rsid w:val="007671E8"/>
    <w:rsid w:val="00867C46"/>
    <w:rsid w:val="0092676D"/>
    <w:rsid w:val="00991E50"/>
    <w:rsid w:val="00EE5687"/>
    <w:rsid w:val="013F03A1"/>
    <w:rsid w:val="0160065A"/>
    <w:rsid w:val="0165396E"/>
    <w:rsid w:val="01773BF8"/>
    <w:rsid w:val="018E7B86"/>
    <w:rsid w:val="01CF6084"/>
    <w:rsid w:val="01D61292"/>
    <w:rsid w:val="01D84F6B"/>
    <w:rsid w:val="021A2C80"/>
    <w:rsid w:val="02251150"/>
    <w:rsid w:val="023B769A"/>
    <w:rsid w:val="02672869"/>
    <w:rsid w:val="02902A6D"/>
    <w:rsid w:val="02AC23BF"/>
    <w:rsid w:val="02BF212C"/>
    <w:rsid w:val="02D06374"/>
    <w:rsid w:val="031A4F39"/>
    <w:rsid w:val="03403BC3"/>
    <w:rsid w:val="03484E92"/>
    <w:rsid w:val="03537CC2"/>
    <w:rsid w:val="036C6DAA"/>
    <w:rsid w:val="03870C59"/>
    <w:rsid w:val="03AF1619"/>
    <w:rsid w:val="03DC01DE"/>
    <w:rsid w:val="03EB345A"/>
    <w:rsid w:val="04003C23"/>
    <w:rsid w:val="04440FFA"/>
    <w:rsid w:val="046318C1"/>
    <w:rsid w:val="048E0959"/>
    <w:rsid w:val="04A32C02"/>
    <w:rsid w:val="04BA0954"/>
    <w:rsid w:val="04EC1C20"/>
    <w:rsid w:val="05202385"/>
    <w:rsid w:val="05257400"/>
    <w:rsid w:val="05302971"/>
    <w:rsid w:val="05956DDB"/>
    <w:rsid w:val="05A77E1E"/>
    <w:rsid w:val="05C25C98"/>
    <w:rsid w:val="05C704A5"/>
    <w:rsid w:val="05DF5715"/>
    <w:rsid w:val="05E14850"/>
    <w:rsid w:val="06131103"/>
    <w:rsid w:val="06586B41"/>
    <w:rsid w:val="065D6A64"/>
    <w:rsid w:val="065F74AD"/>
    <w:rsid w:val="06761D63"/>
    <w:rsid w:val="06A9102C"/>
    <w:rsid w:val="06C071A1"/>
    <w:rsid w:val="06C468C5"/>
    <w:rsid w:val="06DC1930"/>
    <w:rsid w:val="06E2357E"/>
    <w:rsid w:val="07233C34"/>
    <w:rsid w:val="07462294"/>
    <w:rsid w:val="07613623"/>
    <w:rsid w:val="07704FBC"/>
    <w:rsid w:val="0776186C"/>
    <w:rsid w:val="0778608B"/>
    <w:rsid w:val="07816864"/>
    <w:rsid w:val="079E20A9"/>
    <w:rsid w:val="07C35693"/>
    <w:rsid w:val="08253FEF"/>
    <w:rsid w:val="08662D55"/>
    <w:rsid w:val="089D2EAF"/>
    <w:rsid w:val="089E6CCB"/>
    <w:rsid w:val="08E47BC0"/>
    <w:rsid w:val="09683468"/>
    <w:rsid w:val="096A7506"/>
    <w:rsid w:val="098331A4"/>
    <w:rsid w:val="09880BAD"/>
    <w:rsid w:val="09A920E8"/>
    <w:rsid w:val="09B34DC0"/>
    <w:rsid w:val="09B46B85"/>
    <w:rsid w:val="09B46DC9"/>
    <w:rsid w:val="09B713FD"/>
    <w:rsid w:val="09B76B3F"/>
    <w:rsid w:val="09BE460B"/>
    <w:rsid w:val="09E047E1"/>
    <w:rsid w:val="0A2B71BE"/>
    <w:rsid w:val="0A330B45"/>
    <w:rsid w:val="0A3604C6"/>
    <w:rsid w:val="0A943D39"/>
    <w:rsid w:val="0AAD6492"/>
    <w:rsid w:val="0AEA3D79"/>
    <w:rsid w:val="0B015835"/>
    <w:rsid w:val="0B2B6A73"/>
    <w:rsid w:val="0B4349CE"/>
    <w:rsid w:val="0BAE482D"/>
    <w:rsid w:val="0BF277E3"/>
    <w:rsid w:val="0BFB5CEE"/>
    <w:rsid w:val="0C2D757F"/>
    <w:rsid w:val="0C664EE3"/>
    <w:rsid w:val="0C831507"/>
    <w:rsid w:val="0C941A3C"/>
    <w:rsid w:val="0CA152BE"/>
    <w:rsid w:val="0CB71D6A"/>
    <w:rsid w:val="0CDE1A30"/>
    <w:rsid w:val="0D15598B"/>
    <w:rsid w:val="0D185878"/>
    <w:rsid w:val="0D31541E"/>
    <w:rsid w:val="0D4848A3"/>
    <w:rsid w:val="0D64186F"/>
    <w:rsid w:val="0D8B5BEE"/>
    <w:rsid w:val="0DAC4B45"/>
    <w:rsid w:val="0DB13287"/>
    <w:rsid w:val="0DB241E0"/>
    <w:rsid w:val="0DCC18B3"/>
    <w:rsid w:val="0DD177A6"/>
    <w:rsid w:val="0DFB3E86"/>
    <w:rsid w:val="0E0023F6"/>
    <w:rsid w:val="0E24180B"/>
    <w:rsid w:val="0E385C3C"/>
    <w:rsid w:val="0E644C2B"/>
    <w:rsid w:val="0E8E1BCA"/>
    <w:rsid w:val="0EAC189D"/>
    <w:rsid w:val="0EAE39B4"/>
    <w:rsid w:val="0EB63A2E"/>
    <w:rsid w:val="0ED84485"/>
    <w:rsid w:val="0EDC64FA"/>
    <w:rsid w:val="0F04305A"/>
    <w:rsid w:val="0F091BCD"/>
    <w:rsid w:val="0F0C1EB7"/>
    <w:rsid w:val="0F376AEB"/>
    <w:rsid w:val="0F435158"/>
    <w:rsid w:val="0F45369E"/>
    <w:rsid w:val="0F4818C3"/>
    <w:rsid w:val="0F630CF8"/>
    <w:rsid w:val="0F686E90"/>
    <w:rsid w:val="0F6C4956"/>
    <w:rsid w:val="0F700E8F"/>
    <w:rsid w:val="0F9716A4"/>
    <w:rsid w:val="0FB3667A"/>
    <w:rsid w:val="0FBE4261"/>
    <w:rsid w:val="0FC070F8"/>
    <w:rsid w:val="0FDC3811"/>
    <w:rsid w:val="0FEF05C9"/>
    <w:rsid w:val="0FF4755A"/>
    <w:rsid w:val="103367F9"/>
    <w:rsid w:val="106A0DF2"/>
    <w:rsid w:val="106F4084"/>
    <w:rsid w:val="10A122D5"/>
    <w:rsid w:val="10A20E2B"/>
    <w:rsid w:val="10B91834"/>
    <w:rsid w:val="10BE3F1D"/>
    <w:rsid w:val="11077373"/>
    <w:rsid w:val="112315AA"/>
    <w:rsid w:val="115D048A"/>
    <w:rsid w:val="11622CD3"/>
    <w:rsid w:val="118428AE"/>
    <w:rsid w:val="11A00C49"/>
    <w:rsid w:val="11A4040E"/>
    <w:rsid w:val="11CC53F2"/>
    <w:rsid w:val="11E051E0"/>
    <w:rsid w:val="11E05A50"/>
    <w:rsid w:val="11E52F9A"/>
    <w:rsid w:val="11E80EC7"/>
    <w:rsid w:val="11FA794E"/>
    <w:rsid w:val="12610B6A"/>
    <w:rsid w:val="126501C2"/>
    <w:rsid w:val="126B6286"/>
    <w:rsid w:val="127F7A4D"/>
    <w:rsid w:val="1293358D"/>
    <w:rsid w:val="12980ED8"/>
    <w:rsid w:val="12B57460"/>
    <w:rsid w:val="12EB7235"/>
    <w:rsid w:val="131C68CA"/>
    <w:rsid w:val="1322533F"/>
    <w:rsid w:val="133327AA"/>
    <w:rsid w:val="13781CAB"/>
    <w:rsid w:val="137D7E60"/>
    <w:rsid w:val="137E4252"/>
    <w:rsid w:val="13DB5940"/>
    <w:rsid w:val="13DF0529"/>
    <w:rsid w:val="14092129"/>
    <w:rsid w:val="14192240"/>
    <w:rsid w:val="14206774"/>
    <w:rsid w:val="142A0A4D"/>
    <w:rsid w:val="14621D52"/>
    <w:rsid w:val="146464BE"/>
    <w:rsid w:val="14746909"/>
    <w:rsid w:val="14900E24"/>
    <w:rsid w:val="149411FE"/>
    <w:rsid w:val="14AE6158"/>
    <w:rsid w:val="14C804A6"/>
    <w:rsid w:val="14D135A5"/>
    <w:rsid w:val="14FB26F4"/>
    <w:rsid w:val="15125E28"/>
    <w:rsid w:val="15323C56"/>
    <w:rsid w:val="15487F44"/>
    <w:rsid w:val="155142DE"/>
    <w:rsid w:val="15514F2F"/>
    <w:rsid w:val="15522142"/>
    <w:rsid w:val="15757542"/>
    <w:rsid w:val="158D3B3B"/>
    <w:rsid w:val="159565F5"/>
    <w:rsid w:val="15CB4DD2"/>
    <w:rsid w:val="15F166ED"/>
    <w:rsid w:val="15F55695"/>
    <w:rsid w:val="160866B9"/>
    <w:rsid w:val="161E25D2"/>
    <w:rsid w:val="1623679D"/>
    <w:rsid w:val="164B11B8"/>
    <w:rsid w:val="164E7F90"/>
    <w:rsid w:val="16554622"/>
    <w:rsid w:val="166B30D5"/>
    <w:rsid w:val="16CD4552"/>
    <w:rsid w:val="16D37DCE"/>
    <w:rsid w:val="16D57AC8"/>
    <w:rsid w:val="16FE407A"/>
    <w:rsid w:val="171F3E7E"/>
    <w:rsid w:val="173C59AC"/>
    <w:rsid w:val="173E3B77"/>
    <w:rsid w:val="174D36C8"/>
    <w:rsid w:val="17571A91"/>
    <w:rsid w:val="17832F5B"/>
    <w:rsid w:val="17B16840"/>
    <w:rsid w:val="17BC0203"/>
    <w:rsid w:val="17DF4AAC"/>
    <w:rsid w:val="17E232DF"/>
    <w:rsid w:val="18101353"/>
    <w:rsid w:val="181E0416"/>
    <w:rsid w:val="182007DB"/>
    <w:rsid w:val="18A27F5A"/>
    <w:rsid w:val="18CC7F78"/>
    <w:rsid w:val="19074CEB"/>
    <w:rsid w:val="19582824"/>
    <w:rsid w:val="198F5009"/>
    <w:rsid w:val="19940C3D"/>
    <w:rsid w:val="19B8429B"/>
    <w:rsid w:val="19E806D0"/>
    <w:rsid w:val="19F13698"/>
    <w:rsid w:val="1A23149E"/>
    <w:rsid w:val="1A563759"/>
    <w:rsid w:val="1A746928"/>
    <w:rsid w:val="1AA56C42"/>
    <w:rsid w:val="1AE767B2"/>
    <w:rsid w:val="1AF76A4D"/>
    <w:rsid w:val="1B192484"/>
    <w:rsid w:val="1B4E46F7"/>
    <w:rsid w:val="1B55284F"/>
    <w:rsid w:val="1B633B7D"/>
    <w:rsid w:val="1B7156DA"/>
    <w:rsid w:val="1B813443"/>
    <w:rsid w:val="1BAA63CC"/>
    <w:rsid w:val="1BAB2D03"/>
    <w:rsid w:val="1BCE322D"/>
    <w:rsid w:val="1C006A5E"/>
    <w:rsid w:val="1C3D3325"/>
    <w:rsid w:val="1C5020B1"/>
    <w:rsid w:val="1C55440A"/>
    <w:rsid w:val="1C74320F"/>
    <w:rsid w:val="1C9F7C45"/>
    <w:rsid w:val="1CA97C5A"/>
    <w:rsid w:val="1CB832DF"/>
    <w:rsid w:val="1CE747FF"/>
    <w:rsid w:val="1CE74801"/>
    <w:rsid w:val="1D0E6F59"/>
    <w:rsid w:val="1D2D5432"/>
    <w:rsid w:val="1D492719"/>
    <w:rsid w:val="1D515E77"/>
    <w:rsid w:val="1D9D4AC7"/>
    <w:rsid w:val="1DBC74F6"/>
    <w:rsid w:val="1DBD1A03"/>
    <w:rsid w:val="1DF7643E"/>
    <w:rsid w:val="1DFF69C5"/>
    <w:rsid w:val="1E061BD3"/>
    <w:rsid w:val="1E06733E"/>
    <w:rsid w:val="1E1B192D"/>
    <w:rsid w:val="1E2101FE"/>
    <w:rsid w:val="1E2D1C4F"/>
    <w:rsid w:val="1E341618"/>
    <w:rsid w:val="1E3723A2"/>
    <w:rsid w:val="1E422931"/>
    <w:rsid w:val="1E577DD8"/>
    <w:rsid w:val="1E5E59CA"/>
    <w:rsid w:val="1E5E6309"/>
    <w:rsid w:val="1E6404EB"/>
    <w:rsid w:val="1EAD4C3A"/>
    <w:rsid w:val="1EAE5386"/>
    <w:rsid w:val="1EBC0D58"/>
    <w:rsid w:val="1EDD3086"/>
    <w:rsid w:val="1F050471"/>
    <w:rsid w:val="1F1843BB"/>
    <w:rsid w:val="1F3367B6"/>
    <w:rsid w:val="1F36110B"/>
    <w:rsid w:val="1F6558EE"/>
    <w:rsid w:val="1F7B1734"/>
    <w:rsid w:val="1F7C63FB"/>
    <w:rsid w:val="1FB44E44"/>
    <w:rsid w:val="1FCB5467"/>
    <w:rsid w:val="1FCE3088"/>
    <w:rsid w:val="1FE65D75"/>
    <w:rsid w:val="20282F0E"/>
    <w:rsid w:val="203F459D"/>
    <w:rsid w:val="204C036B"/>
    <w:rsid w:val="204C6209"/>
    <w:rsid w:val="207F7CDD"/>
    <w:rsid w:val="20970344"/>
    <w:rsid w:val="20D15D35"/>
    <w:rsid w:val="21153594"/>
    <w:rsid w:val="211C305E"/>
    <w:rsid w:val="213B5E92"/>
    <w:rsid w:val="21774677"/>
    <w:rsid w:val="219A2B27"/>
    <w:rsid w:val="21C25686"/>
    <w:rsid w:val="21ED3D22"/>
    <w:rsid w:val="220B7F0B"/>
    <w:rsid w:val="221B0635"/>
    <w:rsid w:val="22230077"/>
    <w:rsid w:val="22440D84"/>
    <w:rsid w:val="22744381"/>
    <w:rsid w:val="2282524E"/>
    <w:rsid w:val="228A52D3"/>
    <w:rsid w:val="228C769A"/>
    <w:rsid w:val="22985C31"/>
    <w:rsid w:val="22CE584C"/>
    <w:rsid w:val="22DF16A6"/>
    <w:rsid w:val="22F610D4"/>
    <w:rsid w:val="230C3B8F"/>
    <w:rsid w:val="23257696"/>
    <w:rsid w:val="233414D0"/>
    <w:rsid w:val="23726DB6"/>
    <w:rsid w:val="239F6981"/>
    <w:rsid w:val="23AB0215"/>
    <w:rsid w:val="23ED5902"/>
    <w:rsid w:val="23F91733"/>
    <w:rsid w:val="23FF5CAD"/>
    <w:rsid w:val="24160429"/>
    <w:rsid w:val="24214804"/>
    <w:rsid w:val="242505D5"/>
    <w:rsid w:val="242520DD"/>
    <w:rsid w:val="242B22C4"/>
    <w:rsid w:val="242E16E8"/>
    <w:rsid w:val="2438765C"/>
    <w:rsid w:val="243F07A5"/>
    <w:rsid w:val="24755AB0"/>
    <w:rsid w:val="24A66E1E"/>
    <w:rsid w:val="24D00ED6"/>
    <w:rsid w:val="25095901"/>
    <w:rsid w:val="25207829"/>
    <w:rsid w:val="25382DC5"/>
    <w:rsid w:val="25710085"/>
    <w:rsid w:val="25725B5F"/>
    <w:rsid w:val="258778A8"/>
    <w:rsid w:val="25FF08CA"/>
    <w:rsid w:val="26055378"/>
    <w:rsid w:val="260F7BDB"/>
    <w:rsid w:val="26227CB7"/>
    <w:rsid w:val="26317FF4"/>
    <w:rsid w:val="263F14EC"/>
    <w:rsid w:val="26832765"/>
    <w:rsid w:val="26E830A2"/>
    <w:rsid w:val="27041264"/>
    <w:rsid w:val="27172254"/>
    <w:rsid w:val="271A7E79"/>
    <w:rsid w:val="271F52BE"/>
    <w:rsid w:val="274D0515"/>
    <w:rsid w:val="276040A8"/>
    <w:rsid w:val="27653D65"/>
    <w:rsid w:val="27B51034"/>
    <w:rsid w:val="27FD1429"/>
    <w:rsid w:val="28151D43"/>
    <w:rsid w:val="284B2E0F"/>
    <w:rsid w:val="285939E6"/>
    <w:rsid w:val="288C7A13"/>
    <w:rsid w:val="28EF7AB7"/>
    <w:rsid w:val="28F64CAE"/>
    <w:rsid w:val="290B3A68"/>
    <w:rsid w:val="292226FF"/>
    <w:rsid w:val="29270BBA"/>
    <w:rsid w:val="2929371C"/>
    <w:rsid w:val="2951456F"/>
    <w:rsid w:val="295A1365"/>
    <w:rsid w:val="2964595F"/>
    <w:rsid w:val="298B3552"/>
    <w:rsid w:val="29BA649E"/>
    <w:rsid w:val="29C358E7"/>
    <w:rsid w:val="29D87A35"/>
    <w:rsid w:val="29E33847"/>
    <w:rsid w:val="2A29653A"/>
    <w:rsid w:val="2A404E24"/>
    <w:rsid w:val="2A4349F2"/>
    <w:rsid w:val="2A532CE7"/>
    <w:rsid w:val="2A780859"/>
    <w:rsid w:val="2A7D5FC4"/>
    <w:rsid w:val="2A9632EB"/>
    <w:rsid w:val="2AA34B7F"/>
    <w:rsid w:val="2AAE29C8"/>
    <w:rsid w:val="2AC718BC"/>
    <w:rsid w:val="2AE033E1"/>
    <w:rsid w:val="2B061318"/>
    <w:rsid w:val="2B201FFC"/>
    <w:rsid w:val="2B5214A0"/>
    <w:rsid w:val="2B5A7954"/>
    <w:rsid w:val="2B6F12BB"/>
    <w:rsid w:val="2BA14AA2"/>
    <w:rsid w:val="2BA773B3"/>
    <w:rsid w:val="2BDF6DB2"/>
    <w:rsid w:val="2C197A3A"/>
    <w:rsid w:val="2C3A0591"/>
    <w:rsid w:val="2C7E5BEA"/>
    <w:rsid w:val="2C837DAF"/>
    <w:rsid w:val="2CF156C9"/>
    <w:rsid w:val="2CFE6F5D"/>
    <w:rsid w:val="2D2A393B"/>
    <w:rsid w:val="2D50322C"/>
    <w:rsid w:val="2D5B7068"/>
    <w:rsid w:val="2D7B562D"/>
    <w:rsid w:val="2D974F5D"/>
    <w:rsid w:val="2DB2017D"/>
    <w:rsid w:val="2E163B15"/>
    <w:rsid w:val="2E1953C7"/>
    <w:rsid w:val="2E3F5E47"/>
    <w:rsid w:val="2E600F2C"/>
    <w:rsid w:val="2E7013BD"/>
    <w:rsid w:val="2E7C6894"/>
    <w:rsid w:val="2E8D1358"/>
    <w:rsid w:val="2ED24F21"/>
    <w:rsid w:val="2F0A40D8"/>
    <w:rsid w:val="2F656CFC"/>
    <w:rsid w:val="2F6E11B1"/>
    <w:rsid w:val="2F86319B"/>
    <w:rsid w:val="2FC239F8"/>
    <w:rsid w:val="2FCA3AC6"/>
    <w:rsid w:val="300A101F"/>
    <w:rsid w:val="300A7A53"/>
    <w:rsid w:val="302A0049"/>
    <w:rsid w:val="303A3EAC"/>
    <w:rsid w:val="303A6497"/>
    <w:rsid w:val="30654C8A"/>
    <w:rsid w:val="30717C09"/>
    <w:rsid w:val="308E2525"/>
    <w:rsid w:val="30C45B7C"/>
    <w:rsid w:val="30E0658C"/>
    <w:rsid w:val="3102744D"/>
    <w:rsid w:val="3122647B"/>
    <w:rsid w:val="31286F6B"/>
    <w:rsid w:val="316E6827"/>
    <w:rsid w:val="319D6052"/>
    <w:rsid w:val="31CA53BF"/>
    <w:rsid w:val="31EF4480"/>
    <w:rsid w:val="31F2079F"/>
    <w:rsid w:val="32086A25"/>
    <w:rsid w:val="3269241D"/>
    <w:rsid w:val="328A6C2A"/>
    <w:rsid w:val="32AC4C80"/>
    <w:rsid w:val="32E83E28"/>
    <w:rsid w:val="32EA600D"/>
    <w:rsid w:val="32FF7F70"/>
    <w:rsid w:val="33025F91"/>
    <w:rsid w:val="3310254A"/>
    <w:rsid w:val="331F61ED"/>
    <w:rsid w:val="33B03F3F"/>
    <w:rsid w:val="3442611D"/>
    <w:rsid w:val="34650146"/>
    <w:rsid w:val="346E05B1"/>
    <w:rsid w:val="34832FB0"/>
    <w:rsid w:val="348E1C47"/>
    <w:rsid w:val="34A94C8A"/>
    <w:rsid w:val="34D52EF0"/>
    <w:rsid w:val="34D5594F"/>
    <w:rsid w:val="34DF294B"/>
    <w:rsid w:val="34F92AFA"/>
    <w:rsid w:val="35125BC6"/>
    <w:rsid w:val="35441312"/>
    <w:rsid w:val="354F3B80"/>
    <w:rsid w:val="355133FB"/>
    <w:rsid w:val="355E6832"/>
    <w:rsid w:val="356279EA"/>
    <w:rsid w:val="356C670E"/>
    <w:rsid w:val="35CC12CF"/>
    <w:rsid w:val="35E87230"/>
    <w:rsid w:val="35EA7BBA"/>
    <w:rsid w:val="360120A7"/>
    <w:rsid w:val="36071BE2"/>
    <w:rsid w:val="361B0154"/>
    <w:rsid w:val="36330CB4"/>
    <w:rsid w:val="363C648D"/>
    <w:rsid w:val="364B0F90"/>
    <w:rsid w:val="36511F38"/>
    <w:rsid w:val="365A7890"/>
    <w:rsid w:val="369B7657"/>
    <w:rsid w:val="36A165F4"/>
    <w:rsid w:val="36BE0DDB"/>
    <w:rsid w:val="3711511C"/>
    <w:rsid w:val="371E1839"/>
    <w:rsid w:val="371F3F69"/>
    <w:rsid w:val="373B27AA"/>
    <w:rsid w:val="37406C32"/>
    <w:rsid w:val="375C717C"/>
    <w:rsid w:val="376677AF"/>
    <w:rsid w:val="376A0B9F"/>
    <w:rsid w:val="377944ED"/>
    <w:rsid w:val="378A5DAD"/>
    <w:rsid w:val="378E2D18"/>
    <w:rsid w:val="37A8747E"/>
    <w:rsid w:val="37AA6C87"/>
    <w:rsid w:val="37AF3299"/>
    <w:rsid w:val="37C47692"/>
    <w:rsid w:val="37E00430"/>
    <w:rsid w:val="37E2320C"/>
    <w:rsid w:val="37E32842"/>
    <w:rsid w:val="384D38EC"/>
    <w:rsid w:val="38A5089C"/>
    <w:rsid w:val="38A72D01"/>
    <w:rsid w:val="38B144A1"/>
    <w:rsid w:val="390F4D4F"/>
    <w:rsid w:val="393125F0"/>
    <w:rsid w:val="396B18F5"/>
    <w:rsid w:val="39756BD2"/>
    <w:rsid w:val="3996298A"/>
    <w:rsid w:val="39C14649"/>
    <w:rsid w:val="39E91F81"/>
    <w:rsid w:val="3A1F4A03"/>
    <w:rsid w:val="3A445FA5"/>
    <w:rsid w:val="3A5B144E"/>
    <w:rsid w:val="3A63048C"/>
    <w:rsid w:val="3A937AD0"/>
    <w:rsid w:val="3AC46E0C"/>
    <w:rsid w:val="3ACC5C40"/>
    <w:rsid w:val="3AD37E13"/>
    <w:rsid w:val="3AEF3EC0"/>
    <w:rsid w:val="3B1762B2"/>
    <w:rsid w:val="3B265600"/>
    <w:rsid w:val="3B3911ED"/>
    <w:rsid w:val="3B5023D2"/>
    <w:rsid w:val="3B5073DC"/>
    <w:rsid w:val="3B8775E7"/>
    <w:rsid w:val="3BA46E66"/>
    <w:rsid w:val="3BAC628D"/>
    <w:rsid w:val="3BB801F1"/>
    <w:rsid w:val="3BBC2A1C"/>
    <w:rsid w:val="3BEE6060"/>
    <w:rsid w:val="3C292100"/>
    <w:rsid w:val="3C3D5C5B"/>
    <w:rsid w:val="3C536962"/>
    <w:rsid w:val="3C616320"/>
    <w:rsid w:val="3CA14684"/>
    <w:rsid w:val="3CDE6512"/>
    <w:rsid w:val="3CE355F4"/>
    <w:rsid w:val="3D071976"/>
    <w:rsid w:val="3D25605E"/>
    <w:rsid w:val="3D5C5F31"/>
    <w:rsid w:val="3D882062"/>
    <w:rsid w:val="3D8A7087"/>
    <w:rsid w:val="3D90506F"/>
    <w:rsid w:val="3D9A20BC"/>
    <w:rsid w:val="3DA321AF"/>
    <w:rsid w:val="3DAC371C"/>
    <w:rsid w:val="3DBB524B"/>
    <w:rsid w:val="3DBB7856"/>
    <w:rsid w:val="3DE0464F"/>
    <w:rsid w:val="3DF60935"/>
    <w:rsid w:val="3E0569D1"/>
    <w:rsid w:val="3E157CEF"/>
    <w:rsid w:val="3E2F62AE"/>
    <w:rsid w:val="3E385A19"/>
    <w:rsid w:val="3E416688"/>
    <w:rsid w:val="3E5F4DB3"/>
    <w:rsid w:val="3E837939"/>
    <w:rsid w:val="3E8C48EB"/>
    <w:rsid w:val="3EC166D4"/>
    <w:rsid w:val="3EC23602"/>
    <w:rsid w:val="3F0B1D7D"/>
    <w:rsid w:val="3F164FF5"/>
    <w:rsid w:val="3F3D69CC"/>
    <w:rsid w:val="3F4B4E81"/>
    <w:rsid w:val="3F53354F"/>
    <w:rsid w:val="3F663806"/>
    <w:rsid w:val="3F7C0483"/>
    <w:rsid w:val="3F9A2717"/>
    <w:rsid w:val="3F9A4960"/>
    <w:rsid w:val="3FB377C0"/>
    <w:rsid w:val="3FC01EDD"/>
    <w:rsid w:val="3FFC108A"/>
    <w:rsid w:val="40061D9E"/>
    <w:rsid w:val="4010076E"/>
    <w:rsid w:val="409C410E"/>
    <w:rsid w:val="40B065AF"/>
    <w:rsid w:val="40B71549"/>
    <w:rsid w:val="40D3586A"/>
    <w:rsid w:val="40E566F0"/>
    <w:rsid w:val="414E768F"/>
    <w:rsid w:val="41795E3A"/>
    <w:rsid w:val="41812A4B"/>
    <w:rsid w:val="41BC4841"/>
    <w:rsid w:val="41C04648"/>
    <w:rsid w:val="41CC1A2B"/>
    <w:rsid w:val="41CF6896"/>
    <w:rsid w:val="42030521"/>
    <w:rsid w:val="422F6EA6"/>
    <w:rsid w:val="42324619"/>
    <w:rsid w:val="423A3132"/>
    <w:rsid w:val="42415A41"/>
    <w:rsid w:val="42470EC1"/>
    <w:rsid w:val="42C5473C"/>
    <w:rsid w:val="42C737CE"/>
    <w:rsid w:val="42D33990"/>
    <w:rsid w:val="42D633EC"/>
    <w:rsid w:val="42EE53E5"/>
    <w:rsid w:val="42F609E7"/>
    <w:rsid w:val="42FE7653"/>
    <w:rsid w:val="4329259D"/>
    <w:rsid w:val="432D6943"/>
    <w:rsid w:val="4339209E"/>
    <w:rsid w:val="433B1FA6"/>
    <w:rsid w:val="43443B26"/>
    <w:rsid w:val="4345786D"/>
    <w:rsid w:val="435E2995"/>
    <w:rsid w:val="43654E5B"/>
    <w:rsid w:val="438448D9"/>
    <w:rsid w:val="438876FC"/>
    <w:rsid w:val="438E2789"/>
    <w:rsid w:val="43E560F1"/>
    <w:rsid w:val="43FF12B4"/>
    <w:rsid w:val="44127EBA"/>
    <w:rsid w:val="441F71D0"/>
    <w:rsid w:val="44347549"/>
    <w:rsid w:val="444655B5"/>
    <w:rsid w:val="446369C0"/>
    <w:rsid w:val="44680760"/>
    <w:rsid w:val="449350DB"/>
    <w:rsid w:val="4494718F"/>
    <w:rsid w:val="44FB7675"/>
    <w:rsid w:val="45197287"/>
    <w:rsid w:val="45206FDC"/>
    <w:rsid w:val="456652D4"/>
    <w:rsid w:val="457E749F"/>
    <w:rsid w:val="45B30632"/>
    <w:rsid w:val="45BF02F9"/>
    <w:rsid w:val="45C745DA"/>
    <w:rsid w:val="45C75BB9"/>
    <w:rsid w:val="45CC17F4"/>
    <w:rsid w:val="45DA1971"/>
    <w:rsid w:val="460076E6"/>
    <w:rsid w:val="460E28E9"/>
    <w:rsid w:val="462E0053"/>
    <w:rsid w:val="468B37FE"/>
    <w:rsid w:val="46B12D61"/>
    <w:rsid w:val="46B36A05"/>
    <w:rsid w:val="46B53D11"/>
    <w:rsid w:val="46D945EF"/>
    <w:rsid w:val="4704723E"/>
    <w:rsid w:val="47110682"/>
    <w:rsid w:val="47343960"/>
    <w:rsid w:val="47462CC7"/>
    <w:rsid w:val="475E528A"/>
    <w:rsid w:val="476E3759"/>
    <w:rsid w:val="477E355E"/>
    <w:rsid w:val="478661AE"/>
    <w:rsid w:val="478B1187"/>
    <w:rsid w:val="47A23602"/>
    <w:rsid w:val="47CB1594"/>
    <w:rsid w:val="47DB78B4"/>
    <w:rsid w:val="47F70E9F"/>
    <w:rsid w:val="47FE4FAD"/>
    <w:rsid w:val="482270A8"/>
    <w:rsid w:val="484336AB"/>
    <w:rsid w:val="488900F6"/>
    <w:rsid w:val="48B7612A"/>
    <w:rsid w:val="48B80DEB"/>
    <w:rsid w:val="49040430"/>
    <w:rsid w:val="493400AD"/>
    <w:rsid w:val="495A3BE4"/>
    <w:rsid w:val="49961A1B"/>
    <w:rsid w:val="49C20111"/>
    <w:rsid w:val="4A272C28"/>
    <w:rsid w:val="4A3634C7"/>
    <w:rsid w:val="4A3D7A5A"/>
    <w:rsid w:val="4A7C699C"/>
    <w:rsid w:val="4A8B1D58"/>
    <w:rsid w:val="4AA02B5E"/>
    <w:rsid w:val="4AA3675C"/>
    <w:rsid w:val="4B137364"/>
    <w:rsid w:val="4B1F5FFC"/>
    <w:rsid w:val="4B247448"/>
    <w:rsid w:val="4B4E4CBA"/>
    <w:rsid w:val="4B657589"/>
    <w:rsid w:val="4B7763FA"/>
    <w:rsid w:val="4BC17427"/>
    <w:rsid w:val="4BCB1D03"/>
    <w:rsid w:val="4BD06B35"/>
    <w:rsid w:val="4BDC377E"/>
    <w:rsid w:val="4C14794B"/>
    <w:rsid w:val="4C2402DB"/>
    <w:rsid w:val="4C2C1484"/>
    <w:rsid w:val="4C3E2E96"/>
    <w:rsid w:val="4C87625C"/>
    <w:rsid w:val="4CA17BB8"/>
    <w:rsid w:val="4CB12D62"/>
    <w:rsid w:val="4CC20D25"/>
    <w:rsid w:val="4CD32969"/>
    <w:rsid w:val="4D085A60"/>
    <w:rsid w:val="4D0B0E15"/>
    <w:rsid w:val="4D0E7CB2"/>
    <w:rsid w:val="4D203FBB"/>
    <w:rsid w:val="4D4B1B08"/>
    <w:rsid w:val="4D4C4381"/>
    <w:rsid w:val="4D6C489F"/>
    <w:rsid w:val="4D884FC4"/>
    <w:rsid w:val="4DA07A9C"/>
    <w:rsid w:val="4DB07082"/>
    <w:rsid w:val="4DB13EBC"/>
    <w:rsid w:val="4DE30B55"/>
    <w:rsid w:val="4E10402F"/>
    <w:rsid w:val="4E2E3FCE"/>
    <w:rsid w:val="4E776A5A"/>
    <w:rsid w:val="4E834801"/>
    <w:rsid w:val="4E860129"/>
    <w:rsid w:val="4E8E36B8"/>
    <w:rsid w:val="4E933A5C"/>
    <w:rsid w:val="4E941A47"/>
    <w:rsid w:val="4EE85483"/>
    <w:rsid w:val="4F200940"/>
    <w:rsid w:val="4F28082F"/>
    <w:rsid w:val="4F3F083F"/>
    <w:rsid w:val="4F4A7AB9"/>
    <w:rsid w:val="4F7D0BDB"/>
    <w:rsid w:val="4F7F300D"/>
    <w:rsid w:val="4F822698"/>
    <w:rsid w:val="4FA5502F"/>
    <w:rsid w:val="4FB67B94"/>
    <w:rsid w:val="4FC0635B"/>
    <w:rsid w:val="4FCC3C12"/>
    <w:rsid w:val="4FE6773D"/>
    <w:rsid w:val="50202122"/>
    <w:rsid w:val="50404215"/>
    <w:rsid w:val="506268F3"/>
    <w:rsid w:val="5087462C"/>
    <w:rsid w:val="50A224C3"/>
    <w:rsid w:val="50DC687B"/>
    <w:rsid w:val="50E27F05"/>
    <w:rsid w:val="50EA7DBE"/>
    <w:rsid w:val="510E7249"/>
    <w:rsid w:val="51595C47"/>
    <w:rsid w:val="516C329E"/>
    <w:rsid w:val="51861CB7"/>
    <w:rsid w:val="51B406FD"/>
    <w:rsid w:val="51D103C4"/>
    <w:rsid w:val="51D9248F"/>
    <w:rsid w:val="51DE6A2A"/>
    <w:rsid w:val="51E438C1"/>
    <w:rsid w:val="51FD253A"/>
    <w:rsid w:val="52194221"/>
    <w:rsid w:val="52272A53"/>
    <w:rsid w:val="52341A3B"/>
    <w:rsid w:val="52650ECC"/>
    <w:rsid w:val="527578EA"/>
    <w:rsid w:val="52897C77"/>
    <w:rsid w:val="52A6380E"/>
    <w:rsid w:val="52CD7DAA"/>
    <w:rsid w:val="52E73A8B"/>
    <w:rsid w:val="52EF4B5B"/>
    <w:rsid w:val="532528FF"/>
    <w:rsid w:val="532D2CA5"/>
    <w:rsid w:val="532F37CD"/>
    <w:rsid w:val="53343461"/>
    <w:rsid w:val="540403D9"/>
    <w:rsid w:val="540B1B8B"/>
    <w:rsid w:val="54232D0E"/>
    <w:rsid w:val="544C4398"/>
    <w:rsid w:val="544E49CC"/>
    <w:rsid w:val="548D19E4"/>
    <w:rsid w:val="54AF247D"/>
    <w:rsid w:val="54FD4A84"/>
    <w:rsid w:val="5504119D"/>
    <w:rsid w:val="550F1987"/>
    <w:rsid w:val="55145DC7"/>
    <w:rsid w:val="556F364F"/>
    <w:rsid w:val="5597650B"/>
    <w:rsid w:val="55A42E43"/>
    <w:rsid w:val="55AD491E"/>
    <w:rsid w:val="55BD6E0D"/>
    <w:rsid w:val="55C1788C"/>
    <w:rsid w:val="55CB3ECF"/>
    <w:rsid w:val="55E737FF"/>
    <w:rsid w:val="56021516"/>
    <w:rsid w:val="56151937"/>
    <w:rsid w:val="567373F3"/>
    <w:rsid w:val="56B43E4C"/>
    <w:rsid w:val="56D47F14"/>
    <w:rsid w:val="56D71977"/>
    <w:rsid w:val="56E3418D"/>
    <w:rsid w:val="571643CF"/>
    <w:rsid w:val="57236147"/>
    <w:rsid w:val="574A7F37"/>
    <w:rsid w:val="576B5B79"/>
    <w:rsid w:val="57703B4F"/>
    <w:rsid w:val="58464E94"/>
    <w:rsid w:val="587E3127"/>
    <w:rsid w:val="58820849"/>
    <w:rsid w:val="58910288"/>
    <w:rsid w:val="58953AAF"/>
    <w:rsid w:val="58FF2548"/>
    <w:rsid w:val="59392796"/>
    <w:rsid w:val="596422F8"/>
    <w:rsid w:val="597C685E"/>
    <w:rsid w:val="598A57BC"/>
    <w:rsid w:val="59CE258C"/>
    <w:rsid w:val="59D5279A"/>
    <w:rsid w:val="59F42A57"/>
    <w:rsid w:val="59F606F9"/>
    <w:rsid w:val="59F84492"/>
    <w:rsid w:val="5A017C40"/>
    <w:rsid w:val="5A10637D"/>
    <w:rsid w:val="5A221372"/>
    <w:rsid w:val="5A2A7605"/>
    <w:rsid w:val="5A2B2658"/>
    <w:rsid w:val="5A2D5713"/>
    <w:rsid w:val="5A596455"/>
    <w:rsid w:val="5A6D1ED6"/>
    <w:rsid w:val="5A87203E"/>
    <w:rsid w:val="5A991977"/>
    <w:rsid w:val="5A9F4737"/>
    <w:rsid w:val="5AA55EB2"/>
    <w:rsid w:val="5AB3646E"/>
    <w:rsid w:val="5AD86008"/>
    <w:rsid w:val="5AEA6650"/>
    <w:rsid w:val="5B1F2CC9"/>
    <w:rsid w:val="5B3550D5"/>
    <w:rsid w:val="5B6C36DD"/>
    <w:rsid w:val="5B98115E"/>
    <w:rsid w:val="5B9E2069"/>
    <w:rsid w:val="5C017881"/>
    <w:rsid w:val="5C063701"/>
    <w:rsid w:val="5C14521D"/>
    <w:rsid w:val="5C145D15"/>
    <w:rsid w:val="5C7325C8"/>
    <w:rsid w:val="5C7907C5"/>
    <w:rsid w:val="5C7C3148"/>
    <w:rsid w:val="5C946BF3"/>
    <w:rsid w:val="5C9859A5"/>
    <w:rsid w:val="5CAF0C9F"/>
    <w:rsid w:val="5CB51C65"/>
    <w:rsid w:val="5CF1562E"/>
    <w:rsid w:val="5CFC2F9C"/>
    <w:rsid w:val="5CFF3BED"/>
    <w:rsid w:val="5D0016B3"/>
    <w:rsid w:val="5D0E501A"/>
    <w:rsid w:val="5D1D6D54"/>
    <w:rsid w:val="5D2828D2"/>
    <w:rsid w:val="5D4163FB"/>
    <w:rsid w:val="5D597129"/>
    <w:rsid w:val="5D642C28"/>
    <w:rsid w:val="5DC97FC9"/>
    <w:rsid w:val="5DD91686"/>
    <w:rsid w:val="5DDC260A"/>
    <w:rsid w:val="5E127950"/>
    <w:rsid w:val="5E4F6354"/>
    <w:rsid w:val="5E4F78BF"/>
    <w:rsid w:val="5E5B46F6"/>
    <w:rsid w:val="5E8B70D0"/>
    <w:rsid w:val="5E9D412A"/>
    <w:rsid w:val="5EB322CC"/>
    <w:rsid w:val="5EC4084D"/>
    <w:rsid w:val="5EE26529"/>
    <w:rsid w:val="5F166FCB"/>
    <w:rsid w:val="5F240932"/>
    <w:rsid w:val="5F241EC7"/>
    <w:rsid w:val="5F357D99"/>
    <w:rsid w:val="5F585836"/>
    <w:rsid w:val="5F5C03D2"/>
    <w:rsid w:val="5F6F585E"/>
    <w:rsid w:val="5F8E7A52"/>
    <w:rsid w:val="5F923823"/>
    <w:rsid w:val="5FAE289B"/>
    <w:rsid w:val="60431545"/>
    <w:rsid w:val="604B1464"/>
    <w:rsid w:val="604B6F0C"/>
    <w:rsid w:val="604E460D"/>
    <w:rsid w:val="6057749B"/>
    <w:rsid w:val="605807A0"/>
    <w:rsid w:val="608E53F7"/>
    <w:rsid w:val="608F53E2"/>
    <w:rsid w:val="609D36BE"/>
    <w:rsid w:val="60B61122"/>
    <w:rsid w:val="60B7220A"/>
    <w:rsid w:val="60C74198"/>
    <w:rsid w:val="60D54C5E"/>
    <w:rsid w:val="61131D22"/>
    <w:rsid w:val="611F03B9"/>
    <w:rsid w:val="612B47A9"/>
    <w:rsid w:val="614473CF"/>
    <w:rsid w:val="617678F3"/>
    <w:rsid w:val="61820EC5"/>
    <w:rsid w:val="618B71D9"/>
    <w:rsid w:val="61970A92"/>
    <w:rsid w:val="61BD6A83"/>
    <w:rsid w:val="61EC2DB5"/>
    <w:rsid w:val="61F63E37"/>
    <w:rsid w:val="62181EEA"/>
    <w:rsid w:val="621F15B7"/>
    <w:rsid w:val="622167EE"/>
    <w:rsid w:val="625E31A8"/>
    <w:rsid w:val="625F79AF"/>
    <w:rsid w:val="62671DAA"/>
    <w:rsid w:val="62970C2B"/>
    <w:rsid w:val="629F6AAE"/>
    <w:rsid w:val="62A34FE7"/>
    <w:rsid w:val="62B56081"/>
    <w:rsid w:val="62C14092"/>
    <w:rsid w:val="62D0683D"/>
    <w:rsid w:val="63072513"/>
    <w:rsid w:val="63270DA4"/>
    <w:rsid w:val="63311DA0"/>
    <w:rsid w:val="633631F7"/>
    <w:rsid w:val="639569E5"/>
    <w:rsid w:val="639B5947"/>
    <w:rsid w:val="63A21533"/>
    <w:rsid w:val="63A26C03"/>
    <w:rsid w:val="63BA1B63"/>
    <w:rsid w:val="63EA0099"/>
    <w:rsid w:val="63F104F5"/>
    <w:rsid w:val="640C320C"/>
    <w:rsid w:val="64403609"/>
    <w:rsid w:val="64460353"/>
    <w:rsid w:val="644B5383"/>
    <w:rsid w:val="64645994"/>
    <w:rsid w:val="64830C9E"/>
    <w:rsid w:val="64865CCD"/>
    <w:rsid w:val="64A742B2"/>
    <w:rsid w:val="64A93235"/>
    <w:rsid w:val="64F25FE1"/>
    <w:rsid w:val="64F54075"/>
    <w:rsid w:val="65065A0E"/>
    <w:rsid w:val="65191F97"/>
    <w:rsid w:val="65430F20"/>
    <w:rsid w:val="654E3963"/>
    <w:rsid w:val="659D1DBC"/>
    <w:rsid w:val="659D2CB2"/>
    <w:rsid w:val="65AC053B"/>
    <w:rsid w:val="65BF14FC"/>
    <w:rsid w:val="65FE0FE0"/>
    <w:rsid w:val="66130A5F"/>
    <w:rsid w:val="6633188A"/>
    <w:rsid w:val="666045CC"/>
    <w:rsid w:val="666E5A96"/>
    <w:rsid w:val="669A48EB"/>
    <w:rsid w:val="66A51383"/>
    <w:rsid w:val="66BB1E10"/>
    <w:rsid w:val="66CB7A12"/>
    <w:rsid w:val="66D33AC5"/>
    <w:rsid w:val="66EC665B"/>
    <w:rsid w:val="673229A8"/>
    <w:rsid w:val="67416175"/>
    <w:rsid w:val="674C3FF2"/>
    <w:rsid w:val="678F5EF4"/>
    <w:rsid w:val="67E05496"/>
    <w:rsid w:val="67E572B6"/>
    <w:rsid w:val="67F31358"/>
    <w:rsid w:val="68385D10"/>
    <w:rsid w:val="685B55A0"/>
    <w:rsid w:val="68DC0114"/>
    <w:rsid w:val="68FC2D53"/>
    <w:rsid w:val="69230C63"/>
    <w:rsid w:val="6924772B"/>
    <w:rsid w:val="692D2DF0"/>
    <w:rsid w:val="693C76BB"/>
    <w:rsid w:val="697A3CE9"/>
    <w:rsid w:val="69820CDA"/>
    <w:rsid w:val="6995174B"/>
    <w:rsid w:val="6A1C72CD"/>
    <w:rsid w:val="6A2B1162"/>
    <w:rsid w:val="6A30127F"/>
    <w:rsid w:val="6A421FE5"/>
    <w:rsid w:val="6A445B76"/>
    <w:rsid w:val="6A5C7C04"/>
    <w:rsid w:val="6A6E08AB"/>
    <w:rsid w:val="6A94006A"/>
    <w:rsid w:val="6AA826E9"/>
    <w:rsid w:val="6AFE6360"/>
    <w:rsid w:val="6B130C13"/>
    <w:rsid w:val="6B2B30F7"/>
    <w:rsid w:val="6B434222"/>
    <w:rsid w:val="6B641BBE"/>
    <w:rsid w:val="6B712172"/>
    <w:rsid w:val="6BA56DFC"/>
    <w:rsid w:val="6BAE515B"/>
    <w:rsid w:val="6BCA1710"/>
    <w:rsid w:val="6BCF55F4"/>
    <w:rsid w:val="6BDA0EE7"/>
    <w:rsid w:val="6BE02D0B"/>
    <w:rsid w:val="6C00528B"/>
    <w:rsid w:val="6C3454F5"/>
    <w:rsid w:val="6C47392C"/>
    <w:rsid w:val="6C475BB2"/>
    <w:rsid w:val="6C646426"/>
    <w:rsid w:val="6C7269F6"/>
    <w:rsid w:val="6C831AF1"/>
    <w:rsid w:val="6C9154F2"/>
    <w:rsid w:val="6CD61F9E"/>
    <w:rsid w:val="6CD85C87"/>
    <w:rsid w:val="6CDC3EB7"/>
    <w:rsid w:val="6CFF3162"/>
    <w:rsid w:val="6CFF6285"/>
    <w:rsid w:val="6D082A86"/>
    <w:rsid w:val="6D0A36F2"/>
    <w:rsid w:val="6D1E1E6D"/>
    <w:rsid w:val="6D2C007D"/>
    <w:rsid w:val="6D3C6797"/>
    <w:rsid w:val="6D514074"/>
    <w:rsid w:val="6D6335DD"/>
    <w:rsid w:val="6D7355C8"/>
    <w:rsid w:val="6D9510D7"/>
    <w:rsid w:val="6D9B526C"/>
    <w:rsid w:val="6DA203ED"/>
    <w:rsid w:val="6DA944F5"/>
    <w:rsid w:val="6DFD6172"/>
    <w:rsid w:val="6E1E6D08"/>
    <w:rsid w:val="6E3B4FDC"/>
    <w:rsid w:val="6E7D2BCA"/>
    <w:rsid w:val="6E8925C9"/>
    <w:rsid w:val="6EB86F26"/>
    <w:rsid w:val="6ED01D59"/>
    <w:rsid w:val="6EE42E02"/>
    <w:rsid w:val="6F170FFA"/>
    <w:rsid w:val="6F294A73"/>
    <w:rsid w:val="6F3A28DE"/>
    <w:rsid w:val="6F5B2146"/>
    <w:rsid w:val="6F651353"/>
    <w:rsid w:val="6F6B5594"/>
    <w:rsid w:val="6F79782E"/>
    <w:rsid w:val="6F7C6217"/>
    <w:rsid w:val="6F8C1333"/>
    <w:rsid w:val="6FB961DF"/>
    <w:rsid w:val="6FD80A9E"/>
    <w:rsid w:val="6FE56C72"/>
    <w:rsid w:val="700F5FC7"/>
    <w:rsid w:val="70102CAA"/>
    <w:rsid w:val="70690614"/>
    <w:rsid w:val="707326E9"/>
    <w:rsid w:val="70950889"/>
    <w:rsid w:val="70A67761"/>
    <w:rsid w:val="70A933A7"/>
    <w:rsid w:val="70F1533B"/>
    <w:rsid w:val="71151B7A"/>
    <w:rsid w:val="711A1C9E"/>
    <w:rsid w:val="712D10BF"/>
    <w:rsid w:val="713855A1"/>
    <w:rsid w:val="71483A5B"/>
    <w:rsid w:val="71693869"/>
    <w:rsid w:val="718906CE"/>
    <w:rsid w:val="719502CE"/>
    <w:rsid w:val="71A87053"/>
    <w:rsid w:val="71CD1B56"/>
    <w:rsid w:val="72127C6C"/>
    <w:rsid w:val="72296778"/>
    <w:rsid w:val="723351F9"/>
    <w:rsid w:val="7251239D"/>
    <w:rsid w:val="72F03074"/>
    <w:rsid w:val="731D11DE"/>
    <w:rsid w:val="732D57FF"/>
    <w:rsid w:val="73541E84"/>
    <w:rsid w:val="73616C41"/>
    <w:rsid w:val="73AB056E"/>
    <w:rsid w:val="73B276CC"/>
    <w:rsid w:val="743A310E"/>
    <w:rsid w:val="743F6FC7"/>
    <w:rsid w:val="74505400"/>
    <w:rsid w:val="7452521E"/>
    <w:rsid w:val="74581611"/>
    <w:rsid w:val="74BF7515"/>
    <w:rsid w:val="74DD260E"/>
    <w:rsid w:val="751C3136"/>
    <w:rsid w:val="752F3886"/>
    <w:rsid w:val="752F68D0"/>
    <w:rsid w:val="75981DD1"/>
    <w:rsid w:val="75B37A7E"/>
    <w:rsid w:val="75CD1DCC"/>
    <w:rsid w:val="75D315DC"/>
    <w:rsid w:val="75F82983"/>
    <w:rsid w:val="76020C67"/>
    <w:rsid w:val="761B3938"/>
    <w:rsid w:val="761C0A5E"/>
    <w:rsid w:val="76450616"/>
    <w:rsid w:val="764B043F"/>
    <w:rsid w:val="76832D41"/>
    <w:rsid w:val="76DE5644"/>
    <w:rsid w:val="76FE09B9"/>
    <w:rsid w:val="77112555"/>
    <w:rsid w:val="773921A8"/>
    <w:rsid w:val="7755292F"/>
    <w:rsid w:val="77767B68"/>
    <w:rsid w:val="777F0972"/>
    <w:rsid w:val="77810DF6"/>
    <w:rsid w:val="77880B65"/>
    <w:rsid w:val="77AE4DDE"/>
    <w:rsid w:val="77E76064"/>
    <w:rsid w:val="77FD0061"/>
    <w:rsid w:val="780A11FC"/>
    <w:rsid w:val="781B37F3"/>
    <w:rsid w:val="7831514A"/>
    <w:rsid w:val="783F628E"/>
    <w:rsid w:val="787B6037"/>
    <w:rsid w:val="78C95383"/>
    <w:rsid w:val="78F23DBA"/>
    <w:rsid w:val="79076E3B"/>
    <w:rsid w:val="790F62B3"/>
    <w:rsid w:val="79101DAE"/>
    <w:rsid w:val="79327D64"/>
    <w:rsid w:val="79482594"/>
    <w:rsid w:val="795E6ACE"/>
    <w:rsid w:val="797349EE"/>
    <w:rsid w:val="798A0C7E"/>
    <w:rsid w:val="798C38F6"/>
    <w:rsid w:val="79A84A70"/>
    <w:rsid w:val="79B47039"/>
    <w:rsid w:val="79C050D6"/>
    <w:rsid w:val="79C54D55"/>
    <w:rsid w:val="7A13262E"/>
    <w:rsid w:val="7A145149"/>
    <w:rsid w:val="7A1477AB"/>
    <w:rsid w:val="7A481619"/>
    <w:rsid w:val="7A7B6D35"/>
    <w:rsid w:val="7AA35300"/>
    <w:rsid w:val="7AD47110"/>
    <w:rsid w:val="7B035A61"/>
    <w:rsid w:val="7B2E0A3F"/>
    <w:rsid w:val="7B356F90"/>
    <w:rsid w:val="7B6B6A2D"/>
    <w:rsid w:val="7B713AB0"/>
    <w:rsid w:val="7B977E98"/>
    <w:rsid w:val="7BA35B67"/>
    <w:rsid w:val="7BAD5EFF"/>
    <w:rsid w:val="7BC50FEC"/>
    <w:rsid w:val="7BD44AB5"/>
    <w:rsid w:val="7C15006C"/>
    <w:rsid w:val="7C1F350C"/>
    <w:rsid w:val="7C211747"/>
    <w:rsid w:val="7C3051CE"/>
    <w:rsid w:val="7CA57FC5"/>
    <w:rsid w:val="7CAD4798"/>
    <w:rsid w:val="7CC65694"/>
    <w:rsid w:val="7CD21154"/>
    <w:rsid w:val="7D2B08E9"/>
    <w:rsid w:val="7D391DFD"/>
    <w:rsid w:val="7D435733"/>
    <w:rsid w:val="7D7B0C16"/>
    <w:rsid w:val="7D807FDA"/>
    <w:rsid w:val="7DD11077"/>
    <w:rsid w:val="7E2C112F"/>
    <w:rsid w:val="7E34331A"/>
    <w:rsid w:val="7E686A2E"/>
    <w:rsid w:val="7E9E4215"/>
    <w:rsid w:val="7EB2237C"/>
    <w:rsid w:val="7ECA53AA"/>
    <w:rsid w:val="7F1771D1"/>
    <w:rsid w:val="7F1A275D"/>
    <w:rsid w:val="7F3527B8"/>
    <w:rsid w:val="7F4E21B2"/>
    <w:rsid w:val="7F5F07EF"/>
    <w:rsid w:val="7F7027AD"/>
    <w:rsid w:val="7F792E5F"/>
    <w:rsid w:val="7F814ED7"/>
    <w:rsid w:val="7F82454A"/>
    <w:rsid w:val="7F983344"/>
    <w:rsid w:val="7FCC2D08"/>
    <w:rsid w:val="7FFB5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numPr>
        <w:ilvl w:val="0"/>
        <w:numId w:val="1"/>
      </w:numPr>
      <w:spacing w:beforeAutospacing="1" w:afterAutospacing="1"/>
      <w:jc w:val="left"/>
      <w:outlineLvl w:val="0"/>
    </w:pPr>
    <w:rPr>
      <w:rFonts w:hint="eastAsia" w:ascii="Times New Roman" w:hAnsi="Times New Roman" w:eastAsia="黑体" w:cs="Times New Roman"/>
      <w:b/>
      <w:bCs/>
      <w:kern w:val="44"/>
      <w:sz w:val="30"/>
      <w:szCs w:val="30"/>
    </w:rPr>
  </w:style>
  <w:style w:type="paragraph" w:styleId="3">
    <w:name w:val="heading 2"/>
    <w:basedOn w:val="1"/>
    <w:next w:val="1"/>
    <w:link w:val="22"/>
    <w:semiHidden/>
    <w:unhideWhenUsed/>
    <w:qFormat/>
    <w:uiPriority w:val="0"/>
    <w:pPr>
      <w:numPr>
        <w:ilvl w:val="1"/>
        <w:numId w:val="1"/>
      </w:numPr>
      <w:spacing w:beforeAutospacing="1" w:afterAutospacing="1"/>
      <w:ind w:left="431" w:hanging="431"/>
      <w:jc w:val="left"/>
      <w:outlineLvl w:val="1"/>
    </w:pPr>
    <w:rPr>
      <w:rFonts w:hint="eastAsia" w:ascii="Times New Roman" w:hAnsi="Times New Roman" w:eastAsia="黑体" w:cs="Times New Roman"/>
      <w:b/>
      <w:bCs/>
      <w:kern w:val="0"/>
      <w:sz w:val="28"/>
      <w:szCs w:val="28"/>
    </w:rPr>
  </w:style>
  <w:style w:type="paragraph" w:styleId="4">
    <w:name w:val="heading 3"/>
    <w:basedOn w:val="1"/>
    <w:next w:val="1"/>
    <w:link w:val="23"/>
    <w:semiHidden/>
    <w:unhideWhenUsed/>
    <w:qFormat/>
    <w:uiPriority w:val="0"/>
    <w:pPr>
      <w:keepNext/>
      <w:keepLines/>
      <w:numPr>
        <w:ilvl w:val="2"/>
        <w:numId w:val="2"/>
      </w:numPr>
      <w:tabs>
        <w:tab w:val="left" w:pos="0"/>
        <w:tab w:val="left" w:pos="420"/>
      </w:tabs>
      <w:spacing w:before="260" w:after="260" w:line="416" w:lineRule="atLeast"/>
      <w:ind w:left="709" w:hanging="709" w:firstLineChars="0"/>
      <w:outlineLvl w:val="2"/>
    </w:pPr>
    <w:rPr>
      <w:rFonts w:ascii="Calibri" w:hAnsi="Calibri" w:eastAsia="宋体" w:cs="Times New Roman"/>
      <w:sz w:val="28"/>
      <w:szCs w:val="24"/>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11">
    <w:name w:val="toc 3"/>
    <w:basedOn w:val="1"/>
    <w:next w:val="1"/>
    <w:qFormat/>
    <w:uiPriority w:val="0"/>
    <w:pPr>
      <w:ind w:left="840" w:leftChars="400"/>
    </w:p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qFormat/>
    <w:uiPriority w:val="99"/>
    <w:pPr>
      <w:snapToGrid w:val="0"/>
      <w:jc w:val="left"/>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unhideWhenUsed/>
    <w:qFormat/>
    <w:uiPriority w:val="99"/>
    <w:pPr>
      <w:adjustRightInd/>
      <w:spacing w:line="240" w:lineRule="auto"/>
    </w:pPr>
    <w:rPr>
      <w:rFonts w:ascii="Times New Roman" w:hAnsi="Times New Roman"/>
      <w:sz w:val="24"/>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2 字符"/>
    <w:basedOn w:val="19"/>
    <w:link w:val="3"/>
    <w:qFormat/>
    <w:uiPriority w:val="0"/>
    <w:rPr>
      <w:rFonts w:ascii="宋体" w:hAnsi="宋体" w:eastAsia="黑体"/>
      <w:b/>
      <w:bCs/>
      <w:sz w:val="28"/>
      <w:szCs w:val="28"/>
    </w:rPr>
  </w:style>
  <w:style w:type="character" w:customStyle="1" w:styleId="23">
    <w:name w:val="标题 3 字符"/>
    <w:basedOn w:val="19"/>
    <w:link w:val="4"/>
    <w:qFormat/>
    <w:uiPriority w:val="9"/>
    <w:rPr>
      <w:rFonts w:ascii="Calibri" w:hAnsi="Calibri" w:eastAsia="宋体" w:cs="Times New Roman"/>
      <w:kern w:val="2"/>
      <w:sz w:val="28"/>
      <w:szCs w:val="24"/>
    </w:rPr>
  </w:style>
  <w:style w:type="paragraph" w:customStyle="1" w:styleId="24">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6">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7">
    <w:name w:val="章标题"/>
    <w:next w:val="25"/>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2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9">
    <w:name w:val="一级条标题"/>
    <w:next w:val="25"/>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30">
    <w:name w:val="二级条标题"/>
    <w:basedOn w:val="29"/>
    <w:next w:val="25"/>
    <w:qFormat/>
    <w:uiPriority w:val="0"/>
    <w:pPr>
      <w:numPr>
        <w:ilvl w:val="2"/>
      </w:numPr>
      <w:spacing w:before="50" w:after="50"/>
      <w:outlineLvl w:val="3"/>
    </w:p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paragraph" w:customStyle="1" w:styleId="33">
    <w:name w:val="WPSOffice手动目录 3"/>
    <w:qFormat/>
    <w:uiPriority w:val="0"/>
    <w:pPr>
      <w:ind w:leftChars="400"/>
    </w:pPr>
    <w:rPr>
      <w:rFonts w:asciiTheme="minorHAnsi" w:hAnsiTheme="minorHAnsi" w:eastAsiaTheme="minorEastAsia" w:cstheme="minorBidi"/>
      <w:sz w:val="20"/>
      <w:szCs w:val="20"/>
    </w:rPr>
  </w:style>
  <w:style w:type="paragraph" w:customStyle="1" w:styleId="3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3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7">
    <w:name w:val="标准文件_二级条标题"/>
    <w:next w:val="36"/>
    <w:qFormat/>
    <w:uiPriority w:val="0"/>
    <w:pPr>
      <w:widowControl w:val="0"/>
      <w:numPr>
        <w:ilvl w:val="3"/>
        <w:numId w:val="4"/>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38">
    <w:name w:val="标准文件_表格"/>
    <w:basedOn w:val="36"/>
    <w:qFormat/>
    <w:uiPriority w:val="0"/>
    <w:pPr>
      <w:ind w:firstLine="0" w:firstLineChars="0"/>
      <w:jc w:val="center"/>
    </w:pPr>
    <w:rPr>
      <w:sz w:val="18"/>
    </w:rPr>
  </w:style>
  <w:style w:type="paragraph" w:customStyle="1" w:styleId="39">
    <w:name w:val="标准文件_正文表标题"/>
    <w:next w:val="36"/>
    <w:qFormat/>
    <w:uiPriority w:val="0"/>
    <w:pPr>
      <w:numPr>
        <w:ilvl w:val="0"/>
        <w:numId w:val="5"/>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40">
    <w:name w:val="标准文件_一级项"/>
    <w:qFormat/>
    <w:uiPriority w:val="0"/>
    <w:pPr>
      <w:numPr>
        <w:ilvl w:val="0"/>
        <w:numId w:val="6"/>
      </w:numPr>
      <w:tabs>
        <w:tab w:val="left" w:pos="851"/>
        <w:tab w:val="clear" w:pos="1985"/>
      </w:tabs>
      <w:ind w:left="851"/>
    </w:pPr>
    <w:rPr>
      <w:rFonts w:ascii="宋体" w:hAnsi="Times New Roman" w:eastAsia="宋体" w:cs="Times New Roman"/>
      <w:sz w:val="21"/>
      <w:lang w:val="en-US" w:eastAsia="zh-CN" w:bidi="ar-SA"/>
    </w:rPr>
  </w:style>
  <w:style w:type="paragraph" w:customStyle="1" w:styleId="41">
    <w:name w:val="标准文件_二级项2"/>
    <w:basedOn w:val="36"/>
    <w:qFormat/>
    <w:uiPriority w:val="0"/>
    <w:pPr>
      <w:numPr>
        <w:ilvl w:val="1"/>
        <w:numId w:val="6"/>
      </w:numPr>
      <w:tabs>
        <w:tab w:val="left" w:pos="851"/>
      </w:tabs>
      <w:ind w:firstLine="0" w:firstLineChars="0"/>
    </w:pPr>
  </w:style>
  <w:style w:type="paragraph" w:customStyle="1" w:styleId="42">
    <w:name w:val="标准文件_正文图标题"/>
    <w:next w:val="36"/>
    <w:qFormat/>
    <w:uiPriority w:val="0"/>
    <w:pPr>
      <w:numPr>
        <w:ilvl w:val="0"/>
        <w:numId w:val="7"/>
      </w:numPr>
      <w:spacing w:before="50" w:beforeLines="50" w:after="50" w:afterLines="50"/>
      <w:jc w:val="center"/>
    </w:pPr>
    <w:rPr>
      <w:rFonts w:ascii="黑体" w:hAnsi="Times New Roman" w:eastAsia="黑体" w:cs="Times New Roman"/>
      <w:sz w:val="21"/>
      <w:lang w:val="en-US" w:eastAsia="zh-CN" w:bidi="ar-SA"/>
    </w:rPr>
  </w:style>
  <w:style w:type="paragraph" w:customStyle="1" w:styleId="43">
    <w:name w:val="三级条标题"/>
    <w:basedOn w:val="30"/>
    <w:next w:val="25"/>
    <w:qFormat/>
    <w:uiPriority w:val="0"/>
    <w:pPr>
      <w:numPr>
        <w:ilvl w:val="3"/>
      </w:numPr>
      <w:outlineLvl w:val="4"/>
    </w:pPr>
  </w:style>
  <w:style w:type="paragraph" w:customStyle="1" w:styleId="4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character" w:styleId="45">
    <w:name w:val="Placeholder Text"/>
    <w:basedOn w:val="19"/>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60cf0a6-64c1-4b23-b27a-b69edf88b319}"/>
        <w:style w:val=""/>
        <w:category>
          <w:name w:val="常规"/>
          <w:gallery w:val="placeholder"/>
        </w:category>
        <w:types>
          <w:type w:val="bbPlcHdr"/>
        </w:types>
        <w:behaviors>
          <w:behavior w:val="content"/>
        </w:behaviors>
        <w:description w:val=""/>
        <w:guid w:val="{d60cf0a6-64c1-4b23-b27a-b69edf88b319}"/>
      </w:docPartPr>
      <w:docPartBody>
        <w:p w14:paraId="37CE75C8">
          <w:pPr>
            <w:pStyle w:val="2"/>
          </w:pPr>
          <w:r>
            <w:rPr>
              <w:rStyle w:val="3"/>
              <w:rFonts w:hint="eastAsia"/>
            </w:rPr>
            <w:t>标准名称</w:t>
          </w:r>
        </w:p>
      </w:docPartBody>
    </w:docPart>
    <w:docPart>
      <w:docPartPr>
        <w:name w:val="{c3f9e2e7-dfa5-4e21-8769-8c963d945a4b}"/>
        <w:style w:val=""/>
        <w:category>
          <w:name w:val="常规"/>
          <w:gallery w:val="placeholder"/>
        </w:category>
        <w:types>
          <w:type w:val="bbPlcHdr"/>
        </w:types>
        <w:behaviors>
          <w:behavior w:val="content"/>
        </w:behaviors>
        <w:description w:val=""/>
        <w:guid w:val="{c3f9e2e7-dfa5-4e21-8769-8c963d945a4b}"/>
      </w:docPartPr>
      <w:docPartBody>
        <w:p w14:paraId="397D516C">
          <w:pPr>
            <w:pStyle w:val="2"/>
          </w:pPr>
          <w:r>
            <w:rPr>
              <w:rStyle w:val="3"/>
              <w:rFonts w:hint="eastAsia"/>
            </w:rPr>
            <w:t>标准名称</w:t>
          </w:r>
        </w:p>
      </w:docPartBody>
    </w:docPart>
    <w:docPart>
      <w:docPartPr>
        <w:name w:val="{54472c49-57bf-45d3-99fc-78a3f025cd1c}"/>
        <w:style w:val=""/>
        <w:category>
          <w:name w:val="常规"/>
          <w:gallery w:val="placeholder"/>
        </w:category>
        <w:types>
          <w:type w:val="bbPlcHdr"/>
        </w:types>
        <w:behaviors>
          <w:behavior w:val="content"/>
        </w:behaviors>
        <w:description w:val=""/>
        <w:guid w:val="{54472c49-57bf-45d3-99fc-78a3f025cd1c}"/>
      </w:docPartPr>
      <w:docPartBody>
        <w:p w14:paraId="74224B4C">
          <w:r>
            <w:rPr>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1112"/>
    <w:qFormat/>
    <w:uiPriority w:val="0"/>
    <w:pPr>
      <w:keepNext/>
      <w:pageBreakBefore/>
      <w:shd w:val="clear" w:color="FFFFFF" w:fill="FFFFFF"/>
      <w:spacing w:before="640" w:after="560" w:line="460" w:lineRule="exact"/>
      <w:jc w:val="center"/>
      <w:outlineLvl w:val="0"/>
    </w:pPr>
    <w:rPr>
      <w:rFonts w:ascii="黑体" w:hAnsi="Times New Roman" w:eastAsia="黑体" w:cs="Times New Roman"/>
      <w:kern w:val="0"/>
      <w:sz w:val="32"/>
      <w:szCs w:val="20"/>
      <w:lang w:val="en-US" w:eastAsia="zh-CN" w:bidi="ar-SA"/>
    </w:rPr>
  </w:style>
  <w:style w:type="character" w:styleId="3">
    <w:name w:val="Placeholder Text"/>
    <w:basedOn w:val="1"/>
    <w:semiHidden/>
    <w:qFormat/>
    <w:uiPriority w:val="99"/>
    <w:rPr>
      <w:color w:val="808080"/>
    </w:rPr>
  </w:style>
  <w:style w:type="paragraph" w:customStyle="1" w:styleId="4">
    <w:name w:val="EF5B41F0DA7F47118C5BDDA34B1C892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4042</Words>
  <Characters>5806</Characters>
  <Lines>0</Lines>
  <Paragraphs>0</Paragraphs>
  <TotalTime>0</TotalTime>
  <ScaleCrop>false</ScaleCrop>
  <LinksUpToDate>false</LinksUpToDate>
  <CharactersWithSpaces>6132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2022-11-29T08:44:00Z</dcterms:created>
  <dc:creator>zhaorongxia</dc:creator>
  <cp:lastModifiedBy>不知道你在说什么</cp:lastModifiedBy>
  <dcterms:modified xsi:type="dcterms:W3CDTF">2025-11-05T08:21:58Z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78D09E9F678D49E7BCA87F6D6B4DC18C</vt:lpwstr>
  </property>
  <property fmtid="{D5CDD505-2E9C-101B-9397-08002B2CF9AE}" pid="4" name="KSOTemplateDocerSaveRecord">
    <vt:lpwstr>eyJoZGlkIjoiOWYxMDgwMTkwODAxNWQxYTA2N2U1OWQxNjY1YjhkYmQiLCJ1c2VySWQiOiIyNzI3MjEzNDgifQ==</vt:lpwstr>
  </property>
</Properties>
</file>