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32C496">
      <w:pPr>
        <w:spacing w:line="580" w:lineRule="exac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附件：</w:t>
      </w:r>
    </w:p>
    <w:p w14:paraId="6641BC3D">
      <w:pPr>
        <w:spacing w:line="580" w:lineRule="exact"/>
        <w:jc w:val="center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方正小标宋简体" w:hAnsi="黑体" w:eastAsia="方正小标宋简体" w:cs="微软雅黑"/>
          <w:bCs/>
          <w:sz w:val="44"/>
          <w:szCs w:val="44"/>
        </w:rPr>
        <w:t>大会议程（拟定）</w:t>
      </w:r>
    </w:p>
    <w:tbl>
      <w:tblPr>
        <w:tblStyle w:val="5"/>
        <w:tblW w:w="931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26"/>
        <w:gridCol w:w="1199"/>
        <w:gridCol w:w="2924"/>
        <w:gridCol w:w="1984"/>
        <w:gridCol w:w="1380"/>
      </w:tblGrid>
      <w:tr w14:paraId="1DD1AE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313" w:type="dxa"/>
            <w:gridSpan w:val="5"/>
            <w:shd w:val="clear" w:color="auto" w:fill="91ABDF" w:themeFill="accent1" w:themeFillTint="99"/>
            <w:vAlign w:val="center"/>
          </w:tcPr>
          <w:p w14:paraId="666DD001">
            <w:pPr>
              <w:ind w:firstLine="280" w:firstLineChars="100"/>
              <w:jc w:val="center"/>
              <w:rPr>
                <w:rFonts w:hint="eastAsia" w:ascii="方正小标宋简体" w:hAnsi="Times New Roman" w:eastAsia="方正小标宋简体"/>
                <w:bCs/>
                <w:sz w:val="28"/>
                <w:szCs w:val="24"/>
              </w:rPr>
            </w:pPr>
            <w:r>
              <w:rPr>
                <w:rFonts w:hint="eastAsia" w:ascii="方正小标宋简体" w:hAnsi="Times New Roman" w:eastAsia="方正小标宋简体"/>
                <w:bCs/>
                <w:sz w:val="28"/>
                <w:szCs w:val="24"/>
              </w:rPr>
              <w:t>2025网络空间安全学术大会议程</w:t>
            </w:r>
          </w:p>
        </w:tc>
      </w:tr>
      <w:tr w14:paraId="4DED07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313" w:type="dxa"/>
            <w:gridSpan w:val="5"/>
            <w:shd w:val="clear" w:color="auto" w:fill="91ABDF" w:themeFill="accent1" w:themeFillTint="99"/>
            <w:vAlign w:val="center"/>
          </w:tcPr>
          <w:p w14:paraId="101698B5">
            <w:pPr>
              <w:widowControl/>
              <w:tabs>
                <w:tab w:val="center" w:pos="4548"/>
                <w:tab w:val="left" w:pos="6695"/>
              </w:tabs>
              <w:spacing w:line="360" w:lineRule="auto"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楷体_GB2312"/>
                <w:bCs/>
                <w:sz w:val="28"/>
                <w:szCs w:val="28"/>
              </w:rPr>
              <w:t>7月11日</w:t>
            </w:r>
          </w:p>
        </w:tc>
      </w:tr>
      <w:tr w14:paraId="7DCB72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19534DEE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时间</w:t>
            </w:r>
          </w:p>
        </w:tc>
        <w:tc>
          <w:tcPr>
            <w:tcW w:w="7487" w:type="dxa"/>
            <w:gridSpan w:val="4"/>
            <w:vAlign w:val="center"/>
          </w:tcPr>
          <w:p w14:paraId="2BE1501F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1162050</wp:posOffset>
                  </wp:positionH>
                  <wp:positionV relativeFrom="paragraph">
                    <wp:posOffset>151765</wp:posOffset>
                  </wp:positionV>
                  <wp:extent cx="635" cy="635"/>
                  <wp:effectExtent l="0" t="0" r="0" b="0"/>
                  <wp:wrapNone/>
                  <wp:docPr id="2" name="墨迹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墨迹 2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000" cy="216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eastAsia="仿宋_GB2312"/>
                <w:bCs/>
                <w:sz w:val="24"/>
              </w:rPr>
              <w:t>内  容</w:t>
            </w:r>
          </w:p>
        </w:tc>
      </w:tr>
      <w:tr w14:paraId="182009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00F95B44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10:00-20:00</w:t>
            </w:r>
          </w:p>
        </w:tc>
        <w:tc>
          <w:tcPr>
            <w:tcW w:w="7487" w:type="dxa"/>
            <w:gridSpan w:val="4"/>
            <w:vAlign w:val="center"/>
          </w:tcPr>
          <w:p w14:paraId="792EEBFC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bookmarkStart w:id="0" w:name="_GoBack"/>
            <w:r>
              <w:rPr>
                <w:rFonts w:ascii="Times New Roman" w:hAnsi="Times New Roman" w:eastAsia="仿宋_GB2312"/>
                <w:bCs/>
                <w:sz w:val="24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2169795</wp:posOffset>
                  </wp:positionH>
                  <wp:positionV relativeFrom="paragraph">
                    <wp:posOffset>189865</wp:posOffset>
                  </wp:positionV>
                  <wp:extent cx="635" cy="635"/>
                  <wp:effectExtent l="0" t="0" r="0" b="0"/>
                  <wp:wrapNone/>
                  <wp:docPr id="6" name="墨迹 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墨迹 6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000" cy="216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bookmarkEnd w:id="0"/>
            <w:r>
              <w:rPr>
                <w:rFonts w:ascii="Times New Roman" w:hAnsi="Times New Roman" w:eastAsia="仿宋_GB2312"/>
                <w:bCs/>
                <w:sz w:val="24"/>
              </w:rPr>
              <w:t>签  到</w:t>
            </w:r>
          </w:p>
        </w:tc>
      </w:tr>
      <w:tr w14:paraId="7ADDA7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313" w:type="dxa"/>
            <w:gridSpan w:val="5"/>
            <w:vAlign w:val="center"/>
          </w:tcPr>
          <w:p w14:paraId="553C06CC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议  程</w:t>
            </w:r>
          </w:p>
        </w:tc>
      </w:tr>
      <w:tr w14:paraId="4663EF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313" w:type="dxa"/>
            <w:gridSpan w:val="5"/>
            <w:shd w:val="clear" w:color="auto" w:fill="91ABDF" w:themeFill="accent1" w:themeFillTint="99"/>
          </w:tcPr>
          <w:p w14:paraId="2478B928">
            <w:pPr>
              <w:widowControl/>
              <w:tabs>
                <w:tab w:val="center" w:pos="4548"/>
                <w:tab w:val="left" w:pos="6695"/>
              </w:tabs>
              <w:spacing w:line="360" w:lineRule="auto"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楷体_GB2312"/>
                <w:bCs/>
                <w:sz w:val="28"/>
                <w:szCs w:val="28"/>
              </w:rPr>
              <w:t>7月12日（星期六）上午 大会主论坛</w:t>
            </w:r>
          </w:p>
        </w:tc>
      </w:tr>
      <w:tr w14:paraId="3FD4A6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02EF7A67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时间</w:t>
            </w:r>
          </w:p>
        </w:tc>
        <w:tc>
          <w:tcPr>
            <w:tcW w:w="7487" w:type="dxa"/>
            <w:gridSpan w:val="4"/>
            <w:vAlign w:val="center"/>
          </w:tcPr>
          <w:p w14:paraId="383762C3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内容地点</w:t>
            </w:r>
          </w:p>
        </w:tc>
      </w:tr>
      <w:tr w14:paraId="572845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5BF76323">
            <w:pPr>
              <w:widowControl/>
              <w:ind w:firstLine="240" w:firstLineChars="100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08:00-09:00</w:t>
            </w:r>
          </w:p>
        </w:tc>
        <w:tc>
          <w:tcPr>
            <w:tcW w:w="7487" w:type="dxa"/>
            <w:gridSpan w:val="4"/>
            <w:vAlign w:val="center"/>
          </w:tcPr>
          <w:p w14:paraId="3CA3134D">
            <w:pPr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签到</w:t>
            </w:r>
          </w:p>
        </w:tc>
      </w:tr>
      <w:tr w14:paraId="10E034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3F0A47E6">
            <w:pPr>
              <w:widowControl/>
              <w:ind w:firstLine="240" w:firstLineChars="100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09:00-09:10</w:t>
            </w:r>
          </w:p>
        </w:tc>
        <w:tc>
          <w:tcPr>
            <w:tcW w:w="7487" w:type="dxa"/>
            <w:gridSpan w:val="4"/>
            <w:vAlign w:val="center"/>
          </w:tcPr>
          <w:p w14:paraId="08752384">
            <w:pPr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嘉宾致辞</w:t>
            </w:r>
          </w:p>
        </w:tc>
      </w:tr>
      <w:tr w14:paraId="532D0C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043AB4CB">
            <w:pPr>
              <w:widowControl/>
              <w:ind w:firstLine="240" w:firstLineChars="100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09:10-12:00</w:t>
            </w:r>
          </w:p>
        </w:tc>
        <w:tc>
          <w:tcPr>
            <w:tcW w:w="7487" w:type="dxa"/>
            <w:gridSpan w:val="4"/>
            <w:vAlign w:val="center"/>
          </w:tcPr>
          <w:p w14:paraId="5B3674D6">
            <w:pPr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院士特邀报告</w:t>
            </w:r>
          </w:p>
        </w:tc>
      </w:tr>
      <w:tr w14:paraId="699FD8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shd w:val="clear" w:color="auto" w:fill="auto"/>
            <w:vAlign w:val="center"/>
          </w:tcPr>
          <w:p w14:paraId="023A3EA0">
            <w:pPr>
              <w:widowControl/>
              <w:ind w:firstLine="240" w:firstLineChars="100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12:00-14:00</w:t>
            </w:r>
          </w:p>
        </w:tc>
        <w:tc>
          <w:tcPr>
            <w:tcW w:w="7487" w:type="dxa"/>
            <w:gridSpan w:val="4"/>
            <w:shd w:val="clear" w:color="auto" w:fill="auto"/>
            <w:vAlign w:val="center"/>
          </w:tcPr>
          <w:p w14:paraId="0F812CC9">
            <w:pPr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午餐</w:t>
            </w:r>
          </w:p>
        </w:tc>
      </w:tr>
      <w:tr w14:paraId="2B4383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9313" w:type="dxa"/>
            <w:gridSpan w:val="5"/>
            <w:shd w:val="clear" w:color="auto" w:fill="91ABDF" w:themeFill="accent1" w:themeFillTint="99"/>
            <w:vAlign w:val="center"/>
          </w:tcPr>
          <w:p w14:paraId="343D35BE">
            <w:pPr>
              <w:widowControl/>
              <w:tabs>
                <w:tab w:val="center" w:pos="4548"/>
                <w:tab w:val="left" w:pos="6695"/>
              </w:tabs>
              <w:spacing w:line="360" w:lineRule="auto"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楷体_GB2312"/>
                <w:bCs/>
                <w:sz w:val="28"/>
                <w:szCs w:val="28"/>
              </w:rPr>
              <w:t xml:space="preserve"> 7月12日（星期六）下午 大会主论坛</w:t>
            </w:r>
          </w:p>
        </w:tc>
      </w:tr>
      <w:tr w14:paraId="1985B3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5816D347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14:00-14:30</w:t>
            </w:r>
          </w:p>
        </w:tc>
        <w:tc>
          <w:tcPr>
            <w:tcW w:w="1199" w:type="dxa"/>
            <w:vAlign w:val="center"/>
          </w:tcPr>
          <w:p w14:paraId="7EB43856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专家报告</w:t>
            </w:r>
          </w:p>
        </w:tc>
        <w:tc>
          <w:tcPr>
            <w:tcW w:w="6288" w:type="dxa"/>
            <w:gridSpan w:val="3"/>
            <w:vAlign w:val="center"/>
          </w:tcPr>
          <w:p w14:paraId="62E22A82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贾  焰  鹏程实验室研究员</w:t>
            </w:r>
          </w:p>
        </w:tc>
      </w:tr>
      <w:tr w14:paraId="024A7C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393FC7F7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14:30-15:00</w:t>
            </w:r>
          </w:p>
        </w:tc>
        <w:tc>
          <w:tcPr>
            <w:tcW w:w="1199" w:type="dxa"/>
            <w:vAlign w:val="center"/>
          </w:tcPr>
          <w:p w14:paraId="5EE710E4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专家报告</w:t>
            </w:r>
          </w:p>
        </w:tc>
        <w:tc>
          <w:tcPr>
            <w:tcW w:w="6288" w:type="dxa"/>
            <w:gridSpan w:val="3"/>
            <w:vAlign w:val="center"/>
          </w:tcPr>
          <w:p w14:paraId="617FE393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 xml:space="preserve">    马建峰 西安电子科技大学 教授</w:t>
            </w:r>
          </w:p>
        </w:tc>
      </w:tr>
      <w:tr w14:paraId="430BE6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7E861660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15:30-16:00</w:t>
            </w:r>
          </w:p>
        </w:tc>
        <w:tc>
          <w:tcPr>
            <w:tcW w:w="1199" w:type="dxa"/>
            <w:vAlign w:val="center"/>
          </w:tcPr>
          <w:p w14:paraId="7915534A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专家报告</w:t>
            </w:r>
          </w:p>
        </w:tc>
        <w:tc>
          <w:tcPr>
            <w:tcW w:w="6288" w:type="dxa"/>
            <w:gridSpan w:val="3"/>
            <w:vAlign w:val="center"/>
          </w:tcPr>
          <w:p w14:paraId="42293CBD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张小松 电子科技大学教授</w:t>
            </w:r>
          </w:p>
        </w:tc>
      </w:tr>
      <w:tr w14:paraId="1F86BA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3A85F7FD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16:00-16:30</w:t>
            </w:r>
          </w:p>
        </w:tc>
        <w:tc>
          <w:tcPr>
            <w:tcW w:w="1199" w:type="dxa"/>
            <w:vAlign w:val="center"/>
          </w:tcPr>
          <w:p w14:paraId="40876845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专家报告</w:t>
            </w:r>
          </w:p>
        </w:tc>
        <w:tc>
          <w:tcPr>
            <w:tcW w:w="6288" w:type="dxa"/>
            <w:gridSpan w:val="3"/>
            <w:vAlign w:val="center"/>
          </w:tcPr>
          <w:p w14:paraId="25B80439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 xml:space="preserve">     张勇东 中国科学技术大学 教授</w:t>
            </w:r>
          </w:p>
        </w:tc>
      </w:tr>
      <w:tr w14:paraId="2D793A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0EAAB886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16:30-17:00</w:t>
            </w:r>
          </w:p>
        </w:tc>
        <w:tc>
          <w:tcPr>
            <w:tcW w:w="1199" w:type="dxa"/>
            <w:vAlign w:val="center"/>
          </w:tcPr>
          <w:p w14:paraId="4675A6C0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专家报告</w:t>
            </w:r>
          </w:p>
        </w:tc>
        <w:tc>
          <w:tcPr>
            <w:tcW w:w="6288" w:type="dxa"/>
            <w:gridSpan w:val="3"/>
            <w:vAlign w:val="center"/>
          </w:tcPr>
          <w:p w14:paraId="2A8AE4D3">
            <w:pPr>
              <w:widowControl/>
              <w:ind w:firstLine="1680" w:firstLineChars="700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徐 恪  清华大学教授</w:t>
            </w:r>
          </w:p>
        </w:tc>
      </w:tr>
      <w:tr w14:paraId="035A39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1ECC2E3A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17:00-17:30</w:t>
            </w:r>
          </w:p>
        </w:tc>
        <w:tc>
          <w:tcPr>
            <w:tcW w:w="1199" w:type="dxa"/>
            <w:vAlign w:val="center"/>
          </w:tcPr>
          <w:p w14:paraId="1A162FD4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专家报告</w:t>
            </w:r>
          </w:p>
        </w:tc>
        <w:tc>
          <w:tcPr>
            <w:tcW w:w="6288" w:type="dxa"/>
            <w:gridSpan w:val="3"/>
            <w:vAlign w:val="center"/>
          </w:tcPr>
          <w:p w14:paraId="603599CD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苏 洲  西安交通大学教授</w:t>
            </w:r>
          </w:p>
        </w:tc>
      </w:tr>
      <w:tr w14:paraId="134E8B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376619EC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18:30-20:00</w:t>
            </w:r>
          </w:p>
        </w:tc>
        <w:tc>
          <w:tcPr>
            <w:tcW w:w="6107" w:type="dxa"/>
            <w:gridSpan w:val="3"/>
            <w:vAlign w:val="center"/>
          </w:tcPr>
          <w:p w14:paraId="62FD3BCA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大会晚餐</w:t>
            </w:r>
            <w:r>
              <w:rPr>
                <w:rFonts w:hint="eastAsia" w:ascii="Times New Roman" w:hAnsi="Times New Roman" w:eastAsia="仿宋_GB2312"/>
                <w:bCs/>
                <w:sz w:val="24"/>
              </w:rPr>
              <w:t>及</w:t>
            </w:r>
            <w:r>
              <w:rPr>
                <w:rFonts w:ascii="Times New Roman" w:hAnsi="Times New Roman" w:eastAsia="仿宋_GB2312"/>
                <w:bCs/>
                <w:sz w:val="24"/>
              </w:rPr>
              <w:t>颁奖</w:t>
            </w:r>
            <w:r>
              <w:rPr>
                <w:rFonts w:hint="eastAsia" w:ascii="Times New Roman" w:hAnsi="Times New Roman" w:eastAsia="仿宋_GB2312"/>
                <w:bCs/>
                <w:sz w:val="24"/>
              </w:rPr>
              <w:t>环节</w:t>
            </w:r>
          </w:p>
        </w:tc>
        <w:tc>
          <w:tcPr>
            <w:tcW w:w="1380" w:type="dxa"/>
            <w:vAlign w:val="center"/>
          </w:tcPr>
          <w:p w14:paraId="27EB920C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</w:p>
        </w:tc>
      </w:tr>
      <w:tr w14:paraId="321285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313" w:type="dxa"/>
            <w:gridSpan w:val="5"/>
            <w:shd w:val="clear" w:color="auto" w:fill="4874CB" w:themeFill="accent1"/>
            <w:vAlign w:val="center"/>
          </w:tcPr>
          <w:p w14:paraId="4755650D">
            <w:pPr>
              <w:widowControl/>
              <w:tabs>
                <w:tab w:val="center" w:pos="4548"/>
                <w:tab w:val="left" w:pos="6695"/>
              </w:tabs>
              <w:spacing w:line="360" w:lineRule="auto"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楷体_GB2312"/>
                <w:bCs/>
                <w:sz w:val="28"/>
                <w:szCs w:val="28"/>
              </w:rPr>
              <w:t>7月13日（星期天）上午  专题论坛</w:t>
            </w:r>
          </w:p>
        </w:tc>
      </w:tr>
      <w:tr w14:paraId="7C8215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0B87420E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时间</w:t>
            </w:r>
          </w:p>
        </w:tc>
        <w:tc>
          <w:tcPr>
            <w:tcW w:w="1199" w:type="dxa"/>
            <w:vAlign w:val="center"/>
          </w:tcPr>
          <w:p w14:paraId="5EFDD000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会议安排</w:t>
            </w:r>
          </w:p>
        </w:tc>
        <w:tc>
          <w:tcPr>
            <w:tcW w:w="2924" w:type="dxa"/>
            <w:vAlign w:val="center"/>
          </w:tcPr>
          <w:p w14:paraId="4A2183B0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内容</w:t>
            </w:r>
          </w:p>
        </w:tc>
        <w:tc>
          <w:tcPr>
            <w:tcW w:w="3364" w:type="dxa"/>
            <w:gridSpan w:val="2"/>
            <w:vAlign w:val="center"/>
          </w:tcPr>
          <w:p w14:paraId="02C5E22A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承办方</w:t>
            </w:r>
          </w:p>
        </w:tc>
      </w:tr>
      <w:tr w14:paraId="357B6D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25915AC2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hint="eastAsia" w:ascii="Times New Roman" w:hAnsi="Times New Roman" w:eastAsia="仿宋_GB2312"/>
                <w:bCs/>
                <w:sz w:val="24"/>
              </w:rPr>
              <w:t>0</w:t>
            </w:r>
            <w:r>
              <w:rPr>
                <w:rFonts w:ascii="Times New Roman" w:hAnsi="Times New Roman" w:eastAsia="仿宋_GB2312"/>
                <w:bCs/>
                <w:sz w:val="24"/>
              </w:rPr>
              <w:t>9:00-12:00</w:t>
            </w:r>
          </w:p>
        </w:tc>
        <w:tc>
          <w:tcPr>
            <w:tcW w:w="1199" w:type="dxa"/>
            <w:vAlign w:val="center"/>
          </w:tcPr>
          <w:p w14:paraId="54538D88">
            <w:pPr>
              <w:widowControl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专题论坛</w:t>
            </w:r>
          </w:p>
        </w:tc>
        <w:tc>
          <w:tcPr>
            <w:tcW w:w="2924" w:type="dxa"/>
            <w:vAlign w:val="center"/>
          </w:tcPr>
          <w:p w14:paraId="24697812">
            <w:pPr>
              <w:pStyle w:val="4"/>
              <w:ind w:left="0" w:leftChars="0" w:firstLine="0" w:firstLineChars="0"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大模型安全与隐私</w:t>
            </w:r>
          </w:p>
        </w:tc>
        <w:tc>
          <w:tcPr>
            <w:tcW w:w="3364" w:type="dxa"/>
            <w:gridSpan w:val="2"/>
            <w:vAlign w:val="center"/>
          </w:tcPr>
          <w:p w14:paraId="7D2FFFF6">
            <w:pPr>
              <w:pStyle w:val="4"/>
              <w:ind w:left="0" w:leftChars="0" w:firstLine="0" w:firstLineChars="0"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国防科技大学</w:t>
            </w:r>
          </w:p>
        </w:tc>
      </w:tr>
      <w:tr w14:paraId="0C159A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5B2EB32C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hint="eastAsia" w:ascii="Times New Roman" w:hAnsi="Times New Roman" w:eastAsia="仿宋_GB2312"/>
                <w:bCs/>
                <w:sz w:val="24"/>
              </w:rPr>
              <w:t>0</w:t>
            </w:r>
            <w:r>
              <w:rPr>
                <w:rFonts w:ascii="Times New Roman" w:hAnsi="Times New Roman" w:eastAsia="仿宋_GB2312"/>
                <w:bCs/>
                <w:sz w:val="24"/>
              </w:rPr>
              <w:t>9:00-12:00</w:t>
            </w:r>
          </w:p>
        </w:tc>
        <w:tc>
          <w:tcPr>
            <w:tcW w:w="1199" w:type="dxa"/>
            <w:vAlign w:val="center"/>
          </w:tcPr>
          <w:p w14:paraId="299C76F4">
            <w:pPr>
              <w:widowControl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专题论坛</w:t>
            </w:r>
          </w:p>
        </w:tc>
        <w:tc>
          <w:tcPr>
            <w:tcW w:w="2924" w:type="dxa"/>
            <w:vAlign w:val="center"/>
          </w:tcPr>
          <w:p w14:paraId="728C2B8E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bCs/>
                <w:sz w:val="24"/>
                <w:szCs w:val="24"/>
              </w:rPr>
              <w:t>AI 技术挑战下的可信数据流转关键技术</w:t>
            </w:r>
          </w:p>
        </w:tc>
        <w:tc>
          <w:tcPr>
            <w:tcW w:w="3364" w:type="dxa"/>
            <w:gridSpan w:val="2"/>
            <w:vAlign w:val="center"/>
          </w:tcPr>
          <w:p w14:paraId="066FDA47">
            <w:pPr>
              <w:widowControl/>
              <w:jc w:val="center"/>
              <w:rPr>
                <w:rFonts w:ascii="Times New Roman" w:hAnsi="Times New Roman" w:eastAsia="仿宋_GB2312"/>
                <w:bCs/>
              </w:rPr>
            </w:pPr>
            <w:r>
              <w:rPr>
                <w:rFonts w:ascii="Times New Roman" w:hAnsi="Times New Roman" w:eastAsia="仿宋_GB2312"/>
                <w:bCs/>
                <w:sz w:val="24"/>
                <w:szCs w:val="24"/>
              </w:rPr>
              <w:t>上海交通大学</w:t>
            </w:r>
          </w:p>
        </w:tc>
      </w:tr>
      <w:tr w14:paraId="311CA3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33DACFBC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hint="eastAsia" w:ascii="Times New Roman" w:hAnsi="Times New Roman" w:eastAsia="仿宋_GB2312"/>
                <w:bCs/>
                <w:sz w:val="24"/>
              </w:rPr>
              <w:t>0</w:t>
            </w:r>
            <w:r>
              <w:rPr>
                <w:rFonts w:ascii="Times New Roman" w:hAnsi="Times New Roman" w:eastAsia="仿宋_GB2312"/>
                <w:bCs/>
                <w:sz w:val="24"/>
              </w:rPr>
              <w:t>9:00-12:00</w:t>
            </w:r>
          </w:p>
        </w:tc>
        <w:tc>
          <w:tcPr>
            <w:tcW w:w="1199" w:type="dxa"/>
            <w:vAlign w:val="center"/>
          </w:tcPr>
          <w:p w14:paraId="6C603BAE">
            <w:pPr>
              <w:widowControl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专题论坛</w:t>
            </w:r>
          </w:p>
        </w:tc>
        <w:tc>
          <w:tcPr>
            <w:tcW w:w="2924" w:type="dxa"/>
            <w:vAlign w:val="center"/>
          </w:tcPr>
          <w:p w14:paraId="42DE80FD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bCs/>
                <w:sz w:val="24"/>
                <w:szCs w:val="24"/>
              </w:rPr>
              <w:t>互联网源地址验证和路由安全</w:t>
            </w:r>
          </w:p>
        </w:tc>
        <w:tc>
          <w:tcPr>
            <w:tcW w:w="3364" w:type="dxa"/>
            <w:gridSpan w:val="2"/>
            <w:vAlign w:val="center"/>
          </w:tcPr>
          <w:p w14:paraId="6D0750A2">
            <w:pPr>
              <w:widowControl/>
              <w:ind w:left="1080" w:hanging="1080" w:hangingChars="450"/>
              <w:jc w:val="center"/>
              <w:rPr>
                <w:rFonts w:ascii="Times New Roman" w:hAnsi="Times New Roman" w:eastAsia="仿宋_GB2312"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bCs/>
                <w:sz w:val="24"/>
                <w:szCs w:val="24"/>
              </w:rPr>
              <w:t>中关村实验室</w:t>
            </w:r>
          </w:p>
          <w:p w14:paraId="4CAD582D">
            <w:pPr>
              <w:pStyle w:val="4"/>
              <w:ind w:left="0" w:leftChars="0" w:firstLine="0" w:firstLineChars="0"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清华大学</w:t>
            </w:r>
          </w:p>
        </w:tc>
      </w:tr>
      <w:tr w14:paraId="28C5B0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32CB30F8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hint="eastAsia" w:ascii="Times New Roman" w:hAnsi="Times New Roman" w:eastAsia="仿宋_GB2312"/>
                <w:bCs/>
                <w:sz w:val="24"/>
              </w:rPr>
              <w:t>0</w:t>
            </w:r>
            <w:r>
              <w:rPr>
                <w:rFonts w:ascii="Times New Roman" w:hAnsi="Times New Roman" w:eastAsia="仿宋_GB2312"/>
                <w:bCs/>
                <w:sz w:val="24"/>
              </w:rPr>
              <w:t>9:00-12:00</w:t>
            </w:r>
          </w:p>
        </w:tc>
        <w:tc>
          <w:tcPr>
            <w:tcW w:w="1199" w:type="dxa"/>
            <w:vAlign w:val="center"/>
          </w:tcPr>
          <w:p w14:paraId="382265B2">
            <w:pPr>
              <w:widowControl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专题论坛</w:t>
            </w:r>
          </w:p>
        </w:tc>
        <w:tc>
          <w:tcPr>
            <w:tcW w:w="2924" w:type="dxa"/>
            <w:vAlign w:val="center"/>
          </w:tcPr>
          <w:p w14:paraId="1AA44212">
            <w:pPr>
              <w:pStyle w:val="4"/>
              <w:ind w:left="0" w:leftChars="0" w:firstLine="0" w:firstLineChars="0"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隐私计算</w:t>
            </w:r>
          </w:p>
        </w:tc>
        <w:tc>
          <w:tcPr>
            <w:tcW w:w="3364" w:type="dxa"/>
            <w:gridSpan w:val="2"/>
            <w:vAlign w:val="center"/>
          </w:tcPr>
          <w:p w14:paraId="2A876F4D">
            <w:pPr>
              <w:pStyle w:val="4"/>
              <w:ind w:left="0" w:leftChars="0" w:firstLine="0" w:firstLineChars="0"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北京航空航天大学、湖南大学</w:t>
            </w:r>
          </w:p>
        </w:tc>
      </w:tr>
      <w:tr w14:paraId="77ABC8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431A45B6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hint="eastAsia" w:ascii="Times New Roman" w:hAnsi="Times New Roman" w:eastAsia="仿宋_GB2312"/>
                <w:bCs/>
                <w:sz w:val="24"/>
              </w:rPr>
              <w:t>0</w:t>
            </w:r>
            <w:r>
              <w:rPr>
                <w:rFonts w:ascii="Times New Roman" w:hAnsi="Times New Roman" w:eastAsia="仿宋_GB2312"/>
                <w:bCs/>
                <w:sz w:val="24"/>
              </w:rPr>
              <w:t>9:00-12:00</w:t>
            </w:r>
          </w:p>
        </w:tc>
        <w:tc>
          <w:tcPr>
            <w:tcW w:w="1199" w:type="dxa"/>
            <w:vAlign w:val="center"/>
          </w:tcPr>
          <w:p w14:paraId="61F1250A">
            <w:pPr>
              <w:widowControl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专题论坛</w:t>
            </w:r>
          </w:p>
        </w:tc>
        <w:tc>
          <w:tcPr>
            <w:tcW w:w="2924" w:type="dxa"/>
            <w:vAlign w:val="center"/>
          </w:tcPr>
          <w:p w14:paraId="7B26ED3C">
            <w:pPr>
              <w:pStyle w:val="4"/>
              <w:ind w:left="0" w:leftChars="0" w:firstLine="0" w:firstLineChars="0"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数智化时代的数据安全</w:t>
            </w:r>
          </w:p>
        </w:tc>
        <w:tc>
          <w:tcPr>
            <w:tcW w:w="3364" w:type="dxa"/>
            <w:gridSpan w:val="2"/>
            <w:vAlign w:val="center"/>
          </w:tcPr>
          <w:p w14:paraId="1F6819A0">
            <w:pPr>
              <w:pStyle w:val="4"/>
              <w:ind w:left="0" w:leftChars="0" w:firstLine="0" w:firstLineChars="0"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国家工业信息安全发展研究中心</w:t>
            </w:r>
          </w:p>
        </w:tc>
      </w:tr>
      <w:tr w14:paraId="2DE8B2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142FD5CB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hint="eastAsia" w:ascii="Times New Roman" w:hAnsi="Times New Roman" w:eastAsia="仿宋_GB2312"/>
                <w:bCs/>
                <w:sz w:val="24"/>
              </w:rPr>
              <w:t>0</w:t>
            </w:r>
            <w:r>
              <w:rPr>
                <w:rFonts w:ascii="Times New Roman" w:hAnsi="Times New Roman" w:eastAsia="仿宋_GB2312"/>
                <w:bCs/>
                <w:sz w:val="24"/>
              </w:rPr>
              <w:t>9:00-12:00</w:t>
            </w:r>
          </w:p>
        </w:tc>
        <w:tc>
          <w:tcPr>
            <w:tcW w:w="1199" w:type="dxa"/>
            <w:vAlign w:val="center"/>
          </w:tcPr>
          <w:p w14:paraId="0A2979A2">
            <w:pPr>
              <w:widowControl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专题论坛</w:t>
            </w:r>
          </w:p>
        </w:tc>
        <w:tc>
          <w:tcPr>
            <w:tcW w:w="2924" w:type="dxa"/>
            <w:vAlign w:val="center"/>
          </w:tcPr>
          <w:p w14:paraId="742BE7C2">
            <w:pPr>
              <w:pStyle w:val="4"/>
              <w:ind w:left="0" w:leftChars="0" w:firstLine="0" w:firstLineChars="0"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网安领域青年女科学家论坛</w:t>
            </w:r>
          </w:p>
        </w:tc>
        <w:tc>
          <w:tcPr>
            <w:tcW w:w="3364" w:type="dxa"/>
            <w:gridSpan w:val="2"/>
            <w:vAlign w:val="center"/>
          </w:tcPr>
          <w:p w14:paraId="5366E840">
            <w:pPr>
              <w:pStyle w:val="4"/>
              <w:ind w:left="0" w:leftChars="0" w:firstLine="0" w:firstLineChars="0"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北京交通大学、中国科学院信息工程研究所</w:t>
            </w:r>
          </w:p>
        </w:tc>
      </w:tr>
      <w:tr w14:paraId="74A6AF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5325C3A2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10:30-12:00</w:t>
            </w:r>
          </w:p>
        </w:tc>
        <w:tc>
          <w:tcPr>
            <w:tcW w:w="4123" w:type="dxa"/>
            <w:gridSpan w:val="2"/>
            <w:shd w:val="clear" w:color="auto" w:fill="auto"/>
            <w:vAlign w:val="center"/>
          </w:tcPr>
          <w:p w14:paraId="6ACEEFE5">
            <w:pPr>
              <w:pStyle w:val="4"/>
              <w:ind w:left="0" w:leftChars="0" w:firstLine="0" w:firstLineChars="0"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网络空间安全专家委员会工作会议</w:t>
            </w:r>
          </w:p>
        </w:tc>
        <w:tc>
          <w:tcPr>
            <w:tcW w:w="3364" w:type="dxa"/>
            <w:gridSpan w:val="2"/>
            <w:vAlign w:val="center"/>
          </w:tcPr>
          <w:p w14:paraId="1FD6206D">
            <w:pPr>
              <w:pStyle w:val="4"/>
              <w:ind w:left="0" w:leftChars="0" w:firstLine="0" w:firstLineChars="0"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中国电子学会网络空间安全专家委员会</w:t>
            </w:r>
          </w:p>
        </w:tc>
      </w:tr>
      <w:tr w14:paraId="2ACA12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313" w:type="dxa"/>
            <w:gridSpan w:val="5"/>
            <w:shd w:val="clear" w:color="auto" w:fill="91ABDF" w:themeFill="accent1" w:themeFillTint="99"/>
            <w:vAlign w:val="center"/>
          </w:tcPr>
          <w:p w14:paraId="39A284B6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 xml:space="preserve"> </w:t>
            </w:r>
            <w:r>
              <w:rPr>
                <w:rFonts w:ascii="Times New Roman" w:hAnsi="Times New Roman" w:eastAsia="楷体_GB2312"/>
                <w:bCs/>
                <w:sz w:val="28"/>
                <w:szCs w:val="28"/>
              </w:rPr>
              <w:t xml:space="preserve"> 7月13日（星期天）下午 专题论坛</w:t>
            </w:r>
          </w:p>
        </w:tc>
      </w:tr>
      <w:tr w14:paraId="203A2C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253E71BF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时间</w:t>
            </w:r>
          </w:p>
        </w:tc>
        <w:tc>
          <w:tcPr>
            <w:tcW w:w="1199" w:type="dxa"/>
            <w:vAlign w:val="center"/>
          </w:tcPr>
          <w:p w14:paraId="679E7AFC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会议安排</w:t>
            </w:r>
          </w:p>
        </w:tc>
        <w:tc>
          <w:tcPr>
            <w:tcW w:w="2924" w:type="dxa"/>
            <w:vAlign w:val="center"/>
          </w:tcPr>
          <w:p w14:paraId="45E10424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内容</w:t>
            </w:r>
          </w:p>
        </w:tc>
        <w:tc>
          <w:tcPr>
            <w:tcW w:w="3364" w:type="dxa"/>
            <w:gridSpan w:val="2"/>
            <w:vAlign w:val="center"/>
          </w:tcPr>
          <w:p w14:paraId="6468B6D0">
            <w:pPr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承办方</w:t>
            </w:r>
          </w:p>
        </w:tc>
      </w:tr>
      <w:tr w14:paraId="43B979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72C308B2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14:00-17:00</w:t>
            </w:r>
          </w:p>
        </w:tc>
        <w:tc>
          <w:tcPr>
            <w:tcW w:w="1199" w:type="dxa"/>
            <w:vAlign w:val="center"/>
          </w:tcPr>
          <w:p w14:paraId="3F319CBC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专题论坛</w:t>
            </w:r>
          </w:p>
        </w:tc>
        <w:tc>
          <w:tcPr>
            <w:tcW w:w="2924" w:type="dxa"/>
            <w:vAlign w:val="center"/>
          </w:tcPr>
          <w:p w14:paraId="6D56ACBD">
            <w:pPr>
              <w:pStyle w:val="4"/>
              <w:ind w:left="0" w:leftChars="0" w:firstLine="0" w:firstLineChars="0"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网安院长论坛</w:t>
            </w:r>
          </w:p>
        </w:tc>
        <w:tc>
          <w:tcPr>
            <w:tcW w:w="3364" w:type="dxa"/>
            <w:gridSpan w:val="2"/>
            <w:vAlign w:val="center"/>
          </w:tcPr>
          <w:p w14:paraId="312DC3B3">
            <w:pPr>
              <w:pStyle w:val="4"/>
              <w:ind w:left="0" w:leftChars="0" w:firstLine="0" w:firstLineChars="0"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东南大学</w:t>
            </w:r>
          </w:p>
        </w:tc>
      </w:tr>
      <w:tr w14:paraId="33E97A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3D723F6D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14:00-17:00</w:t>
            </w:r>
          </w:p>
        </w:tc>
        <w:tc>
          <w:tcPr>
            <w:tcW w:w="1199" w:type="dxa"/>
            <w:vAlign w:val="center"/>
          </w:tcPr>
          <w:p w14:paraId="62F8137C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专题论坛</w:t>
            </w:r>
          </w:p>
        </w:tc>
        <w:tc>
          <w:tcPr>
            <w:tcW w:w="2924" w:type="dxa"/>
            <w:vAlign w:val="center"/>
          </w:tcPr>
          <w:p w14:paraId="6210628C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bCs/>
                <w:sz w:val="24"/>
                <w:szCs w:val="24"/>
              </w:rPr>
              <w:t>无人机网络安全</w:t>
            </w:r>
          </w:p>
        </w:tc>
        <w:tc>
          <w:tcPr>
            <w:tcW w:w="3364" w:type="dxa"/>
            <w:gridSpan w:val="2"/>
            <w:vAlign w:val="center"/>
          </w:tcPr>
          <w:p w14:paraId="29A18148">
            <w:pPr>
              <w:pStyle w:val="4"/>
              <w:ind w:left="0" w:leftChars="0" w:firstLine="0" w:firstLineChars="0"/>
              <w:jc w:val="center"/>
              <w:rPr>
                <w:rFonts w:ascii="Times New Roman" w:hAnsi="Times New Roman" w:eastAsia="仿宋_GB2312"/>
                <w:bCs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中国航天系统科学与工程研究院网络空间安全科学学报</w:t>
            </w:r>
          </w:p>
        </w:tc>
      </w:tr>
      <w:tr w14:paraId="49A16E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1F12334E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14:00-17:00</w:t>
            </w:r>
          </w:p>
        </w:tc>
        <w:tc>
          <w:tcPr>
            <w:tcW w:w="1199" w:type="dxa"/>
            <w:vAlign w:val="center"/>
          </w:tcPr>
          <w:p w14:paraId="1846EF63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专题论坛</w:t>
            </w:r>
          </w:p>
        </w:tc>
        <w:tc>
          <w:tcPr>
            <w:tcW w:w="2924" w:type="dxa"/>
            <w:vAlign w:val="center"/>
          </w:tcPr>
          <w:p w14:paraId="745A5758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bCs/>
                <w:sz w:val="24"/>
                <w:szCs w:val="24"/>
              </w:rPr>
              <w:t>可信数据流通与大模型安全</w:t>
            </w:r>
          </w:p>
        </w:tc>
        <w:tc>
          <w:tcPr>
            <w:tcW w:w="3364" w:type="dxa"/>
            <w:gridSpan w:val="2"/>
            <w:vAlign w:val="center"/>
          </w:tcPr>
          <w:p w14:paraId="48D5B584">
            <w:pPr>
              <w:pStyle w:val="4"/>
              <w:ind w:left="0" w:leftChars="0" w:firstLine="0" w:firstLineChars="0"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浙江理工大学</w:t>
            </w:r>
          </w:p>
        </w:tc>
      </w:tr>
      <w:tr w14:paraId="3A0338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vAlign w:val="center"/>
          </w:tcPr>
          <w:p w14:paraId="510CC3C2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14:00-17:00</w:t>
            </w:r>
          </w:p>
        </w:tc>
        <w:tc>
          <w:tcPr>
            <w:tcW w:w="1199" w:type="dxa"/>
            <w:vAlign w:val="center"/>
          </w:tcPr>
          <w:p w14:paraId="71BEDCA3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专题论坛</w:t>
            </w:r>
          </w:p>
        </w:tc>
        <w:tc>
          <w:tcPr>
            <w:tcW w:w="2924" w:type="dxa"/>
            <w:vAlign w:val="center"/>
          </w:tcPr>
          <w:p w14:paraId="42236063">
            <w:pPr>
              <w:widowControl/>
              <w:ind w:left="1080" w:hanging="1080" w:hangingChars="450"/>
              <w:rPr>
                <w:rFonts w:ascii="Times New Roman" w:hAnsi="Times New Roman" w:eastAsia="仿宋_GB2312"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bCs/>
                <w:sz w:val="24"/>
                <w:szCs w:val="24"/>
              </w:rPr>
              <w:t>金融科技安全与风险监测</w:t>
            </w:r>
          </w:p>
        </w:tc>
        <w:tc>
          <w:tcPr>
            <w:tcW w:w="3364" w:type="dxa"/>
            <w:gridSpan w:val="2"/>
            <w:vAlign w:val="center"/>
          </w:tcPr>
          <w:p w14:paraId="62358384">
            <w:pPr>
              <w:pStyle w:val="4"/>
              <w:ind w:left="0" w:leftChars="0" w:firstLine="0" w:firstLineChars="0"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北京工业大学、可信计算北京市重点实验室</w:t>
            </w:r>
          </w:p>
        </w:tc>
      </w:tr>
      <w:tr w14:paraId="4CA05A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A3B58D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14:00-17:00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78995F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专题论坛</w:t>
            </w: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A09F5D">
            <w:pPr>
              <w:widowControl/>
              <w:ind w:left="1080" w:hanging="1080" w:hangingChars="450"/>
              <w:rPr>
                <w:rFonts w:ascii="Times New Roman" w:hAnsi="Times New Roman" w:eastAsia="仿宋_GB2312"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/>
                <w:bCs/>
                <w:sz w:val="24"/>
                <w:szCs w:val="24"/>
              </w:rPr>
              <w:t>工业互联网主动防御前沿技术</w:t>
            </w:r>
          </w:p>
        </w:tc>
        <w:tc>
          <w:tcPr>
            <w:tcW w:w="33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0E820F">
            <w:pPr>
              <w:pStyle w:val="4"/>
              <w:ind w:left="0" w:leftChars="0" w:firstLine="0" w:firstLineChars="0"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中国科学院信息工程研究所</w:t>
            </w:r>
          </w:p>
        </w:tc>
      </w:tr>
      <w:tr w14:paraId="6532EE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AAC3EA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14:00-17:00</w:t>
            </w:r>
          </w:p>
        </w:tc>
        <w:tc>
          <w:tcPr>
            <w:tcW w:w="11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2ACE23">
            <w:pPr>
              <w:widowControl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专题论坛</w:t>
            </w:r>
          </w:p>
        </w:tc>
        <w:tc>
          <w:tcPr>
            <w:tcW w:w="2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32DE4B">
            <w:pPr>
              <w:pStyle w:val="4"/>
              <w:ind w:left="0" w:leftChars="0" w:firstLine="0" w:firstLineChars="0"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具身智能背景下的数据安全</w:t>
            </w:r>
          </w:p>
        </w:tc>
        <w:tc>
          <w:tcPr>
            <w:tcW w:w="33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86CB53">
            <w:pPr>
              <w:pStyle w:val="4"/>
              <w:ind w:left="0" w:leftChars="0" w:firstLine="0" w:firstLineChars="0"/>
              <w:jc w:val="center"/>
              <w:rPr>
                <w:rFonts w:ascii="Times New Roman" w:hAnsi="Times New Roman" w:eastAsia="仿宋_GB2312"/>
                <w:bCs/>
                <w:sz w:val="24"/>
              </w:rPr>
            </w:pPr>
            <w:r>
              <w:rPr>
                <w:rFonts w:ascii="Times New Roman" w:hAnsi="Times New Roman" w:eastAsia="仿宋_GB2312"/>
                <w:bCs/>
                <w:sz w:val="24"/>
              </w:rPr>
              <w:t>安徽大学</w:t>
            </w:r>
          </w:p>
        </w:tc>
      </w:tr>
    </w:tbl>
    <w:p w14:paraId="6DE4D85F">
      <w:pPr>
        <w:spacing w:line="580" w:lineRule="exact"/>
        <w:rPr>
          <w:rFonts w:hint="eastAsia" w:ascii="仿宋" w:hAnsi="仿宋" w:eastAsia="仿宋"/>
          <w:sz w:val="32"/>
          <w:szCs w:val="32"/>
        </w:rPr>
      </w:pPr>
    </w:p>
    <w:p w14:paraId="0FA150C2"/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387875149"/>
      <w:docPartObj>
        <w:docPartGallery w:val="autotext"/>
      </w:docPartObj>
    </w:sdtPr>
    <w:sdtContent>
      <w:sdt>
        <w:sdtPr>
          <w:id w:val="1728636285"/>
          <w:docPartObj>
            <w:docPartGallery w:val="autotext"/>
          </w:docPartObj>
        </w:sdtPr>
        <w:sdtContent>
          <w:p w14:paraId="66E59ED8">
            <w:pPr>
              <w:pStyle w:val="3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8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8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20B9FBC"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491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99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semiHidden/>
    <w:unhideWhenUsed/>
    <w:qFormat/>
    <w:uiPriority w:val="99"/>
    <w:pPr>
      <w:spacing w:after="120"/>
      <w:ind w:left="420" w:leftChars="200"/>
    </w:p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Body Text First Indent 2"/>
    <w:basedOn w:val="2"/>
    <w:unhideWhenUsed/>
    <w:qFormat/>
    <w:uiPriority w:val="99"/>
    <w:pPr>
      <w:ind w:firstLine="420" w:firstLineChars="200"/>
    </w:pPr>
    <w:rPr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2025-04-29T09:47:14Z</dcterms:created>
  <dc:creator>Administrator</dc:creator>
  <cp:lastModifiedBy>阿甘</cp:lastModifiedBy>
  <dcterms:modified xsi:type="dcterms:W3CDTF">2025-04-29T09:47:20Z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eyJoZGlkIjoiMjJmNWRmMWM1Mzk5ODE0NWUzYmM3ODAwYzI1ZjM4YjIiLCJ1c2VySWQiOiI5MTQ5Mzg2NDQifQ==</vt:lpwstr>
  </property>
  <property fmtid="{D5CDD505-2E9C-101B-9397-08002B2CF9AE}" pid="4" name="ICV">
    <vt:lpwstr>22CB48B070944133A9B9D808F2827AAE_12</vt:lpwstr>
  </property>
</Properties>
</file>