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中国电子学会标准项目建议书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12"/>
        <w:gridCol w:w="724"/>
        <w:gridCol w:w="1544"/>
        <w:gridCol w:w="42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ind w:left="1" w:leftChars="-6" w:hanging="14" w:hangingChars="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(中文)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建议项目名称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(英文)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制定或修订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 制定   □ 修订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被修订标准号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立项单位</w:t>
            </w:r>
          </w:p>
        </w:tc>
        <w:tc>
          <w:tcPr>
            <w:tcW w:w="3236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牵头单位：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参与起草单位</w:t>
            </w:r>
          </w:p>
        </w:tc>
        <w:tc>
          <w:tcPr>
            <w:tcW w:w="265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计划起止时间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目的﹑意义或必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要性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陈述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标准项目涉及的主要方面，期望解决的问题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范围和主要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技术内容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标准的技术内容与适用范围，列出标准的主要章节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国内外情况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简要说明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 国内外对该领域研究情况简要说明：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国内外对该领域研究情况、进程及未来的发展；提出的标准项目是否可作为未来发展的基础；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2.与国际、国外相关标准的关系：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该标准项目是否有对应的国际标准或国外标准，标准制定过程中如何处理和他们的关系；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3.与国内相关标准间的关系：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该标准项目是否有相关的国家、行业或其他团体标准，该标准项目与这些标准是什么关系；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知识产权、版权及商标条款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>1.指出是否发现有知识产权的问题。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不涉及专利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□按照合理且非歧视性的条款免费许可 (“RAND RF”)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□按照合理且非歧视性的条款(RAND)许可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2.知悉并认可中国电子学会团体标准版权和商标政策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同意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不同意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项目保障</w:t>
            </w:r>
          </w:p>
        </w:tc>
        <w:tc>
          <w:tcPr>
            <w:tcW w:w="7474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□牵头单位和参编单位共同提供经费保障，有专业人员和实验条件保障</w:t>
            </w:r>
          </w:p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00" w:type="dxa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牵头单位</w:t>
            </w:r>
          </w:p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月     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专业分会/技术委员会</w:t>
            </w:r>
          </w:p>
          <w:p>
            <w:pPr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（签字或盖公章）</w:t>
            </w: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月  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18"/>
          <w:szCs w:val="18"/>
        </w:rPr>
        <w:t>[注1]  填写制定或修订项目中，若选择修订必须填写被修订标准号；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ZjOGZjOGI0ODM2Zjc0ZTE0NzVjZDI2ZWNkN2MifQ=="/>
  </w:docVars>
  <w:rsids>
    <w:rsidRoot w:val="03C172BF"/>
    <w:rsid w:val="03C1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2022-06-21T03:32:00Z</dcterms:created>
  <dc:creator>朝霞</dc:creator>
  <cp:lastModifiedBy>朝霞</cp:lastModifiedBy>
  <dcterms:modified xsi:type="dcterms:W3CDTF">2022-06-21T03:33:22Z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C1297B90BB8F4509B6ED15E2CD680311</vt:lpwstr>
  </property>
</Properties>
</file>