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66" w:firstLineChars="177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sz w:val="32"/>
          <w:szCs w:val="32"/>
          <w:lang w:val="en-US" w:eastAsia="zh-CN"/>
        </w:rPr>
        <w:t>附件：“科创中国”信息技术领域应用案例申报材料</w:t>
      </w:r>
    </w:p>
    <w:bookmarkEnd w:id="0"/>
    <w:p>
      <w:pPr>
        <w:widowControl/>
        <w:ind w:firstLine="566" w:firstLineChars="177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（案例材料包括但不限于以下内容）</w:t>
      </w:r>
    </w:p>
    <w:p>
      <w:pPr>
        <w:widowControl/>
        <w:ind w:firstLine="569" w:firstLineChars="177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一、案例名称</w:t>
      </w:r>
    </w:p>
    <w:p>
      <w:pPr>
        <w:widowControl/>
        <w:ind w:firstLine="569" w:firstLineChars="177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二、撰稿人信息</w:t>
      </w:r>
    </w:p>
    <w:p>
      <w:pPr>
        <w:widowControl/>
        <w:ind w:firstLine="1200" w:firstLineChars="37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包括所在单位、联系人、联系方式等</w:t>
      </w:r>
    </w:p>
    <w:p>
      <w:pPr>
        <w:widowControl/>
        <w:ind w:firstLine="569" w:firstLineChars="177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三、技术要点</w:t>
      </w:r>
    </w:p>
    <w:p>
      <w:pPr>
        <w:widowControl/>
        <w:ind w:firstLine="1200" w:firstLineChars="37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成果的主要创新性、先进性和成熟性，</w:t>
      </w:r>
    </w:p>
    <w:p>
      <w:pPr>
        <w:widowControl/>
        <w:ind w:firstLine="1200" w:firstLineChars="37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技术创新点、技术特点或难点和技术指标等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</w:p>
    <w:p>
      <w:pPr>
        <w:widowControl/>
        <w:numPr>
          <w:ilvl w:val="0"/>
          <w:numId w:val="0"/>
        </w:numPr>
        <w:ind w:left="630" w:leftChars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四、成果产出</w:t>
      </w:r>
    </w:p>
    <w:p>
      <w:pPr>
        <w:widowControl/>
        <w:numPr>
          <w:ilvl w:val="0"/>
          <w:numId w:val="0"/>
        </w:numPr>
        <w:ind w:firstLine="1280" w:firstLineChars="4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包括专利、著作权、新产品、新技术等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ab/>
      </w:r>
    </w:p>
    <w:p>
      <w:pPr>
        <w:widowControl/>
        <w:ind w:firstLine="569" w:firstLineChars="177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Arial Unicode MS"/>
          <w:b/>
          <w:bCs/>
          <w:color w:val="000000"/>
          <w:kern w:val="0"/>
          <w:sz w:val="32"/>
          <w:szCs w:val="32"/>
        </w:rPr>
        <w:t>成果推广应用情况以及应用</w:t>
      </w:r>
      <w:r>
        <w:rPr>
          <w:rFonts w:ascii="仿宋" w:hAnsi="仿宋" w:eastAsia="仿宋" w:cs="Arial Unicode MS"/>
          <w:b/>
          <w:bCs/>
          <w:color w:val="000000"/>
          <w:kern w:val="0"/>
          <w:sz w:val="32"/>
          <w:szCs w:val="32"/>
        </w:rPr>
        <w:t>前景</w:t>
      </w:r>
    </w:p>
    <w:p>
      <w:pPr>
        <w:widowControl/>
        <w:ind w:firstLine="569" w:firstLineChars="177"/>
        <w:rPr>
          <w:rFonts w:hint="eastAsia" w:ascii="仿宋" w:hAnsi="仿宋" w:eastAsia="仿宋" w:cs="Arial Unicode MS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Arial Unicode MS"/>
          <w:b/>
          <w:bCs/>
          <w:color w:val="000000"/>
          <w:kern w:val="0"/>
          <w:sz w:val="32"/>
          <w:szCs w:val="32"/>
        </w:rPr>
        <w:t>社会经济发展的意义</w:t>
      </w:r>
      <w:r>
        <w:rPr>
          <w:rFonts w:hint="eastAsia" w:ascii="仿宋" w:hAnsi="仿宋" w:eastAsia="仿宋" w:cs="Arial Unicode MS"/>
          <w:b/>
          <w:bCs/>
          <w:color w:val="000000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Arial Unicode MS"/>
          <w:b/>
          <w:bCs/>
          <w:color w:val="000000"/>
          <w:kern w:val="0"/>
          <w:sz w:val="32"/>
          <w:szCs w:val="32"/>
        </w:rPr>
        <w:t>科技进步的促进</w:t>
      </w:r>
      <w:r>
        <w:rPr>
          <w:rFonts w:ascii="仿宋" w:hAnsi="仿宋" w:eastAsia="仿宋" w:cs="Arial Unicode MS"/>
          <w:b/>
          <w:bCs/>
          <w:color w:val="000000"/>
          <w:kern w:val="0"/>
          <w:sz w:val="32"/>
          <w:szCs w:val="32"/>
        </w:rPr>
        <w:t>作用</w:t>
      </w:r>
    </w:p>
    <w:p>
      <w:pPr>
        <w:widowControl/>
        <w:ind w:firstLine="569" w:firstLineChars="177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Arial Unicode MS"/>
          <w:b/>
          <w:bCs/>
          <w:color w:val="000000"/>
          <w:kern w:val="0"/>
          <w:sz w:val="32"/>
          <w:szCs w:val="32"/>
        </w:rPr>
        <w:t>存在的问题或</w:t>
      </w:r>
      <w:r>
        <w:rPr>
          <w:rFonts w:ascii="仿宋" w:hAnsi="仿宋" w:eastAsia="仿宋" w:cs="Arial Unicode MS"/>
          <w:b/>
          <w:bCs/>
          <w:color w:val="000000"/>
          <w:kern w:val="0"/>
          <w:sz w:val="32"/>
          <w:szCs w:val="32"/>
        </w:rPr>
        <w:t>局限性</w:t>
      </w:r>
    </w:p>
    <w:p>
      <w:pPr>
        <w:widowControl/>
        <w:ind w:firstLine="569" w:firstLineChars="177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八、参考文献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C3581"/>
    <w:rsid w:val="421C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2021-11-04T11:32:00Z</dcterms:created>
  <dc:creator>朝霞</dc:creator>
  <cp:lastModifiedBy>朝霞</cp:lastModifiedBy>
  <dcterms:modified xsi:type="dcterms:W3CDTF">2021-11-04T11:33:00Z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FF66A26B751F400E949636618941389E</vt:lpwstr>
  </property>
</Properties>
</file>