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before="156" w:beforeLines="50" w:after="468" w:afterLines="150" w:line="70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小标宋"/>
          <w:color w:val="000000"/>
          <w:sz w:val="44"/>
          <w:szCs w:val="44"/>
        </w:rPr>
        <w:t>重大科学问题和工程技术难题推荐表</w:t>
      </w:r>
    </w:p>
    <w:tbl>
      <w:tblPr>
        <w:tblStyle w:val="3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（学会）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5" w:hRule="atLeast"/>
          <w:jc w:val="center"/>
        </w:trPr>
        <w:tc>
          <w:tcPr>
            <w:tcW w:w="1994" w:type="dxa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>
            <w:pPr>
              <w:rPr>
                <w:rFonts w:ascii="仿宋_GB2312" w:hAnsi="仿宋" w:eastAsia="仿宋_GB2312"/>
                <w:color w:val="000000"/>
                <w:sz w:val="30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（该问题、难题的战略意义及重大突破点，不超过100字）</w:t>
            </w:r>
          </w:p>
          <w:p>
            <w:pPr>
              <w:ind w:firstLine="627" w:firstLineChars="196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ind w:left="6000"/>
            </w:pPr>
          </w:p>
          <w:p>
            <w:pPr>
              <w:pStyle w:val="2"/>
              <w:ind w:left="6000"/>
            </w:pPr>
          </w:p>
          <w:p>
            <w:pPr>
              <w:pStyle w:val="2"/>
              <w:ind w:left="6000"/>
            </w:pPr>
          </w:p>
          <w:p>
            <w:pPr>
              <w:ind w:firstLine="627" w:firstLineChars="196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ind w:firstLine="627" w:firstLineChars="196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hAnsi="Times New Roman" w:eastAsia="仿宋_GB2312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韩琳</dc:creator>
  <cp:lastModifiedBy>特仑苏</cp:lastModifiedBy>
  <dcterms:modified xsi:type="dcterms:W3CDTF">2021-02-09T08:02:25Z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