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E8" w:rsidRDefault="00F35B53">
      <w:pPr>
        <w:contextualSpacing/>
        <w:rPr>
          <w:rFonts w:ascii="黑体" w:eastAsia="黑体" w:hAnsi="黑体" w:cstheme="majorEastAsia"/>
          <w:sz w:val="36"/>
          <w:szCs w:val="36"/>
        </w:rPr>
      </w:pPr>
      <w:r>
        <w:rPr>
          <w:rFonts w:ascii="黑体" w:eastAsia="黑体" w:hAnsi="黑体" w:cstheme="majorEastAsia" w:hint="eastAsia"/>
          <w:sz w:val="36"/>
          <w:szCs w:val="36"/>
        </w:rPr>
        <w:t>附件</w:t>
      </w:r>
      <w:r>
        <w:rPr>
          <w:rFonts w:ascii="黑体" w:eastAsia="黑体" w:hAnsi="黑体" w:cstheme="majorEastAsia" w:hint="eastAsia"/>
          <w:sz w:val="36"/>
          <w:szCs w:val="36"/>
        </w:rPr>
        <w:t>1</w:t>
      </w:r>
    </w:p>
    <w:p w:rsidR="004E22E8" w:rsidRDefault="00F35B53">
      <w:pPr>
        <w:spacing w:line="600" w:lineRule="exact"/>
        <w:contextualSpacing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粤港澳大湾区信息科技论坛议程</w:t>
      </w:r>
    </w:p>
    <w:p w:rsidR="004E22E8" w:rsidRDefault="00F35B53">
      <w:pPr>
        <w:spacing w:line="54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8-9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日</w:t>
      </w:r>
    </w:p>
    <w:p w:rsidR="004E22E8" w:rsidRDefault="00F35B53">
      <w:pPr>
        <w:spacing w:line="54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地点：广州香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雪国际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公寓酒店（广州市黄埔区科学城香雪八路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9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号）</w:t>
      </w:r>
    </w:p>
    <w:p w:rsidR="004E22E8" w:rsidRDefault="00F35B53">
      <w:pPr>
        <w:spacing w:line="540" w:lineRule="exact"/>
        <w:ind w:firstLineChars="200" w:firstLine="640"/>
        <w:rPr>
          <w:rFonts w:ascii="黑体" w:eastAsia="黑体" w:hAnsi="黑体" w:cs="仿宋_GB2312"/>
          <w:bCs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一、</w:t>
      </w:r>
      <w:r>
        <w:rPr>
          <w:rFonts w:ascii="黑体" w:eastAsia="黑体" w:hAnsi="黑体" w:cs="仿宋_GB2312"/>
          <w:bCs/>
          <w:color w:val="000000"/>
          <w:sz w:val="32"/>
          <w:szCs w:val="32"/>
        </w:rPr>
        <w:t>12</w:t>
      </w: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月</w:t>
      </w: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8</w:t>
      </w: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日</w:t>
      </w: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6945"/>
      </w:tblGrid>
      <w:tr w:rsidR="004E22E8">
        <w:trPr>
          <w:cantSplit/>
          <w:trHeight w:val="90"/>
          <w:tblHeader/>
          <w:jc w:val="center"/>
        </w:trPr>
        <w:tc>
          <w:tcPr>
            <w:tcW w:w="18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22E8" w:rsidRDefault="00F35B53">
            <w:pPr>
              <w:spacing w:line="540" w:lineRule="exact"/>
              <w:ind w:firstLineChars="200" w:firstLine="562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22E8" w:rsidRDefault="00F35B53">
            <w:pPr>
              <w:spacing w:line="540" w:lineRule="exact"/>
              <w:ind w:firstLineChars="200" w:firstLine="562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会议内容</w:t>
            </w:r>
          </w:p>
        </w:tc>
      </w:tr>
      <w:tr w:rsidR="004E22E8">
        <w:trPr>
          <w:cantSplit/>
          <w:trHeight w:val="90"/>
          <w:tblHeader/>
          <w:jc w:val="center"/>
        </w:trPr>
        <w:tc>
          <w:tcPr>
            <w:tcW w:w="18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22E8" w:rsidRDefault="00F35B53">
            <w:pPr>
              <w:spacing w:line="540" w:lineRule="exact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14:00-20:00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22E8" w:rsidRDefault="00F35B53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签到注册</w:t>
            </w:r>
          </w:p>
        </w:tc>
      </w:tr>
    </w:tbl>
    <w:p w:rsidR="004E22E8" w:rsidRDefault="00F35B53">
      <w:pPr>
        <w:spacing w:line="540" w:lineRule="exact"/>
        <w:ind w:firstLineChars="200" w:firstLine="640"/>
        <w:rPr>
          <w:rFonts w:ascii="黑体" w:eastAsia="黑体" w:hAnsi="黑体" w:cs="仿宋_GB2312"/>
          <w:bCs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二、</w:t>
      </w:r>
      <w:r>
        <w:rPr>
          <w:rFonts w:ascii="黑体" w:eastAsia="黑体" w:hAnsi="黑体" w:cs="仿宋_GB2312"/>
          <w:bCs/>
          <w:color w:val="000000"/>
          <w:sz w:val="32"/>
          <w:szCs w:val="32"/>
        </w:rPr>
        <w:t>12</w:t>
      </w: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月</w:t>
      </w: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9</w:t>
      </w: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日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6961"/>
      </w:tblGrid>
      <w:tr w:rsidR="004E22E8">
        <w:trPr>
          <w:cantSplit/>
          <w:trHeight w:val="555"/>
          <w:jc w:val="center"/>
        </w:trPr>
        <w:tc>
          <w:tcPr>
            <w:tcW w:w="883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22E8" w:rsidRDefault="00F35B53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论坛议程</w:t>
            </w:r>
          </w:p>
        </w:tc>
      </w:tr>
      <w:tr w:rsidR="004E22E8">
        <w:trPr>
          <w:cantSplit/>
          <w:trHeight w:val="555"/>
          <w:jc w:val="center"/>
        </w:trPr>
        <w:tc>
          <w:tcPr>
            <w:tcW w:w="883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22E8" w:rsidRDefault="00F35B5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第一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：开幕式</w:t>
            </w:r>
          </w:p>
        </w:tc>
      </w:tr>
      <w:tr w:rsidR="004E22E8">
        <w:trPr>
          <w:cantSplit/>
          <w:trHeight w:val="434"/>
          <w:jc w:val="center"/>
        </w:trPr>
        <w:tc>
          <w:tcPr>
            <w:tcW w:w="1870" w:type="dxa"/>
            <w:vAlign w:val="center"/>
          </w:tcPr>
          <w:p w:rsidR="004E22E8" w:rsidRDefault="00F35B53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09:00-09:20</w:t>
            </w:r>
          </w:p>
        </w:tc>
        <w:tc>
          <w:tcPr>
            <w:tcW w:w="6961" w:type="dxa"/>
            <w:vAlign w:val="center"/>
          </w:tcPr>
          <w:p w:rsidR="004E22E8" w:rsidRDefault="00F35B53">
            <w:pPr>
              <w:spacing w:line="54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领导致辞</w:t>
            </w:r>
          </w:p>
        </w:tc>
      </w:tr>
      <w:tr w:rsidR="004E22E8">
        <w:trPr>
          <w:cantSplit/>
          <w:trHeight w:val="1073"/>
          <w:jc w:val="center"/>
        </w:trPr>
        <w:tc>
          <w:tcPr>
            <w:tcW w:w="1870" w:type="dxa"/>
            <w:vMerge w:val="restart"/>
            <w:vAlign w:val="center"/>
          </w:tcPr>
          <w:p w:rsidR="004E22E8" w:rsidRDefault="00F35B53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09:20-09: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61" w:type="dxa"/>
            <w:vAlign w:val="center"/>
          </w:tcPr>
          <w:p w:rsidR="004E22E8" w:rsidRDefault="00F35B53">
            <w:pPr>
              <w:spacing w:line="540" w:lineRule="exact"/>
              <w:ind w:left="1968" w:hangingChars="700" w:hanging="1968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发布仪式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：发布信息技术领域十大前沿热点问题</w:t>
            </w:r>
          </w:p>
          <w:p w:rsidR="004E22E8" w:rsidRDefault="00F35B53">
            <w:pPr>
              <w:spacing w:line="54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嘉宾：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王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然，中国宇航学会副理事长兼秘书长（拟）</w:t>
            </w:r>
          </w:p>
        </w:tc>
      </w:tr>
      <w:tr w:rsidR="004E22E8">
        <w:trPr>
          <w:cantSplit/>
          <w:trHeight w:val="672"/>
          <w:jc w:val="center"/>
        </w:trPr>
        <w:tc>
          <w:tcPr>
            <w:tcW w:w="1870" w:type="dxa"/>
            <w:vMerge/>
            <w:vAlign w:val="center"/>
          </w:tcPr>
          <w:p w:rsidR="004E22E8" w:rsidRDefault="004E22E8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961" w:type="dxa"/>
            <w:vAlign w:val="center"/>
          </w:tcPr>
          <w:p w:rsidR="004E22E8" w:rsidRDefault="00F35B53">
            <w:pPr>
              <w:spacing w:line="540" w:lineRule="exact"/>
              <w:ind w:left="1968" w:hangingChars="700" w:hanging="1968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成立仪式：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粤港澳大湾区互联网联盟成立</w:t>
            </w:r>
          </w:p>
        </w:tc>
      </w:tr>
      <w:tr w:rsidR="004E22E8">
        <w:trPr>
          <w:cantSplit/>
          <w:trHeight w:val="771"/>
          <w:jc w:val="center"/>
        </w:trPr>
        <w:tc>
          <w:tcPr>
            <w:tcW w:w="8831" w:type="dxa"/>
            <w:gridSpan w:val="2"/>
            <w:vAlign w:val="center"/>
          </w:tcPr>
          <w:p w:rsidR="004E22E8" w:rsidRDefault="00F35B5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第二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：主旨报告</w:t>
            </w:r>
          </w:p>
          <w:p w:rsidR="004E22E8" w:rsidRDefault="00F35B5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主持：龙腾，北京理工大学校党委常委、副校长，教授</w:t>
            </w:r>
            <w:r w:rsidR="002951E0"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，</w:t>
            </w:r>
          </w:p>
          <w:p w:rsidR="002951E0" w:rsidRDefault="002951E0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</w:pPr>
            <w:r w:rsidRPr="002951E0"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俄罗斯工程院外籍院士</w:t>
            </w:r>
          </w:p>
        </w:tc>
      </w:tr>
      <w:tr w:rsidR="004E22E8">
        <w:trPr>
          <w:cantSplit/>
          <w:trHeight w:val="715"/>
          <w:jc w:val="center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6961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议题及嘉宾</w:t>
            </w:r>
          </w:p>
        </w:tc>
      </w:tr>
      <w:tr w:rsidR="004E22E8">
        <w:trPr>
          <w:cantSplit/>
          <w:trHeight w:val="782"/>
          <w:jc w:val="center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spacing w:line="54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09: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0-10: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61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tabs>
                <w:tab w:val="left" w:pos="4111"/>
              </w:tabs>
              <w:spacing w:line="540" w:lineRule="exac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待定</w:t>
            </w:r>
          </w:p>
          <w:p w:rsidR="004E22E8" w:rsidRDefault="00F35B53">
            <w:pPr>
              <w:spacing w:line="54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何友，中国工程院院士，海军航空大学教授</w:t>
            </w:r>
          </w:p>
        </w:tc>
      </w:tr>
      <w:tr w:rsidR="004E22E8">
        <w:trPr>
          <w:cantSplit/>
          <w:trHeight w:val="725"/>
          <w:jc w:val="center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spacing w:line="540" w:lineRule="exac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10: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0-10: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961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tabs>
                <w:tab w:val="left" w:pos="4111"/>
              </w:tabs>
              <w:spacing w:line="540" w:lineRule="exac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情感智能分析技术的创新发展与产业应用</w:t>
            </w:r>
          </w:p>
          <w:p w:rsidR="004E22E8" w:rsidRDefault="00F35B53">
            <w:pPr>
              <w:tabs>
                <w:tab w:val="left" w:pos="4111"/>
              </w:tabs>
              <w:spacing w:line="540" w:lineRule="exac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陈俊龙，华南理工大学教授，欧洲科学院外籍院士澳门大学教授</w:t>
            </w:r>
          </w:p>
        </w:tc>
      </w:tr>
      <w:tr w:rsidR="004E22E8">
        <w:trPr>
          <w:cantSplit/>
          <w:trHeight w:val="839"/>
          <w:jc w:val="center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spacing w:line="54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10: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5-1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61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tabs>
                <w:tab w:val="left" w:pos="4111"/>
              </w:tabs>
              <w:spacing w:line="540" w:lineRule="exac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太赫兹基础科学前沿初探</w:t>
            </w:r>
          </w:p>
          <w:p w:rsidR="004E22E8" w:rsidRDefault="00F35B53">
            <w:pPr>
              <w:tabs>
                <w:tab w:val="left" w:pos="4111"/>
              </w:tabs>
              <w:spacing w:line="5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方广有，中国科学院空天信息研究院粤港澳大湾区研究院执行院长、研究员</w:t>
            </w:r>
          </w:p>
        </w:tc>
      </w:tr>
      <w:tr w:rsidR="004E22E8">
        <w:trPr>
          <w:cantSplit/>
          <w:trHeight w:val="839"/>
          <w:jc w:val="center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spacing w:line="54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0-11: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961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tabs>
                <w:tab w:val="left" w:pos="4111"/>
              </w:tabs>
              <w:spacing w:line="540" w:lineRule="exac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待定</w:t>
            </w:r>
          </w:p>
          <w:p w:rsidR="004E22E8" w:rsidRDefault="00F35B53">
            <w:pPr>
              <w:tabs>
                <w:tab w:val="left" w:pos="4111"/>
              </w:tabs>
              <w:spacing w:line="5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方明，科大讯飞股份有限公司副总裁</w:t>
            </w:r>
          </w:p>
        </w:tc>
      </w:tr>
      <w:tr w:rsidR="004E22E8">
        <w:trPr>
          <w:cantSplit/>
          <w:trHeight w:val="839"/>
          <w:jc w:val="center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spacing w:line="54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:25-11:50</w:t>
            </w:r>
          </w:p>
        </w:tc>
        <w:tc>
          <w:tcPr>
            <w:tcW w:w="6961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tabs>
                <w:tab w:val="left" w:pos="4111"/>
              </w:tabs>
              <w:spacing w:line="540" w:lineRule="exac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面向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G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新一代通信的可重构前段芯片微系统</w:t>
            </w:r>
          </w:p>
          <w:p w:rsidR="004E22E8" w:rsidRDefault="00F35B53">
            <w:pPr>
              <w:tabs>
                <w:tab w:val="left" w:pos="4111"/>
              </w:tabs>
              <w:spacing w:line="54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马凯学，天津大学微电子学院院长、教授</w:t>
            </w:r>
          </w:p>
        </w:tc>
      </w:tr>
      <w:tr w:rsidR="004E22E8">
        <w:trPr>
          <w:cantSplit/>
          <w:trHeight w:val="839"/>
          <w:jc w:val="center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spacing w:line="54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:50-12:15</w:t>
            </w:r>
          </w:p>
        </w:tc>
        <w:tc>
          <w:tcPr>
            <w:tcW w:w="6961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tabs>
                <w:tab w:val="left" w:pos="4111"/>
              </w:tabs>
              <w:spacing w:line="540" w:lineRule="exac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计算机视觉，从可用到可依赖</w:t>
            </w:r>
          </w:p>
          <w:p w:rsidR="004E22E8" w:rsidRDefault="00F35B53">
            <w:pPr>
              <w:tabs>
                <w:tab w:val="left" w:pos="4111"/>
              </w:tabs>
              <w:spacing w:line="54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闫俊杰，商汤科技开发有限公司副总裁</w:t>
            </w:r>
          </w:p>
        </w:tc>
      </w:tr>
      <w:tr w:rsidR="004E22E8">
        <w:trPr>
          <w:cantSplit/>
          <w:trHeight w:val="839"/>
          <w:jc w:val="center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spacing w:line="54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:15-14:00</w:t>
            </w:r>
          </w:p>
        </w:tc>
        <w:tc>
          <w:tcPr>
            <w:tcW w:w="6961" w:type="dxa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tabs>
                <w:tab w:val="left" w:pos="4111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餐</w:t>
            </w:r>
          </w:p>
        </w:tc>
      </w:tr>
      <w:tr w:rsidR="004E22E8">
        <w:trPr>
          <w:cantSplit/>
          <w:trHeight w:val="839"/>
          <w:jc w:val="center"/>
        </w:trPr>
        <w:tc>
          <w:tcPr>
            <w:tcW w:w="8831" w:type="dxa"/>
            <w:gridSpan w:val="2"/>
            <w:tcBorders>
              <w:bottom w:val="single" w:sz="4" w:space="0" w:color="auto"/>
            </w:tcBorders>
            <w:vAlign w:val="center"/>
          </w:tcPr>
          <w:p w:rsidR="004E22E8" w:rsidRDefault="00F35B53">
            <w:pPr>
              <w:tabs>
                <w:tab w:val="left" w:pos="4111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第三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：座谈研讨</w:t>
            </w:r>
          </w:p>
        </w:tc>
      </w:tr>
      <w:tr w:rsidR="004E22E8">
        <w:trPr>
          <w:cantSplit/>
          <w:trHeight w:val="784"/>
          <w:jc w:val="center"/>
        </w:trPr>
        <w:tc>
          <w:tcPr>
            <w:tcW w:w="1870" w:type="dxa"/>
            <w:vAlign w:val="center"/>
          </w:tcPr>
          <w:p w:rsidR="004E22E8" w:rsidRDefault="00F35B53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/>
                <w:sz w:val="28"/>
                <w:szCs w:val="28"/>
              </w:rPr>
              <w:t>:00-17:30</w:t>
            </w:r>
          </w:p>
        </w:tc>
        <w:tc>
          <w:tcPr>
            <w:tcW w:w="6961" w:type="dxa"/>
            <w:vAlign w:val="center"/>
          </w:tcPr>
          <w:p w:rsidR="004E22E8" w:rsidRDefault="00F35B53">
            <w:pPr>
              <w:tabs>
                <w:tab w:val="left" w:pos="4111"/>
              </w:tabs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与广州相关园区、企业座谈研讨</w:t>
            </w:r>
          </w:p>
        </w:tc>
      </w:tr>
    </w:tbl>
    <w:p w:rsidR="004E22E8" w:rsidRDefault="004E22E8"/>
    <w:sectPr w:rsidR="004E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D0155B"/>
    <w:rsid w:val="00013B8B"/>
    <w:rsid w:val="000C6F22"/>
    <w:rsid w:val="000D48A6"/>
    <w:rsid w:val="001B6E17"/>
    <w:rsid w:val="002951E0"/>
    <w:rsid w:val="002C52A4"/>
    <w:rsid w:val="00390E20"/>
    <w:rsid w:val="0040372A"/>
    <w:rsid w:val="0040777D"/>
    <w:rsid w:val="004C075A"/>
    <w:rsid w:val="004D4DC1"/>
    <w:rsid w:val="004E22E8"/>
    <w:rsid w:val="00632A56"/>
    <w:rsid w:val="00670801"/>
    <w:rsid w:val="006F2DB6"/>
    <w:rsid w:val="0071193F"/>
    <w:rsid w:val="008929C6"/>
    <w:rsid w:val="00936F52"/>
    <w:rsid w:val="00990DDC"/>
    <w:rsid w:val="009C1CA2"/>
    <w:rsid w:val="009E42EB"/>
    <w:rsid w:val="00A044AE"/>
    <w:rsid w:val="00A127C9"/>
    <w:rsid w:val="00A50173"/>
    <w:rsid w:val="00B4298D"/>
    <w:rsid w:val="00BA52E7"/>
    <w:rsid w:val="00CA0C19"/>
    <w:rsid w:val="00CB3E80"/>
    <w:rsid w:val="00CF2CEC"/>
    <w:rsid w:val="00DA7BC6"/>
    <w:rsid w:val="00E2659E"/>
    <w:rsid w:val="00EB7C31"/>
    <w:rsid w:val="00F01853"/>
    <w:rsid w:val="00F35B53"/>
    <w:rsid w:val="03483D16"/>
    <w:rsid w:val="1D38012E"/>
    <w:rsid w:val="1E4238D5"/>
    <w:rsid w:val="35D0155B"/>
    <w:rsid w:val="454F0B9B"/>
    <w:rsid w:val="59911823"/>
    <w:rsid w:val="72B8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97BA27-2A49-4FA3-8DEE-AE85CBA6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560</Characters>
  <Application>Microsoft Office Word</Application>
  <DocSecurity>0</DocSecurity>
  <Lines>50</Lines>
  <Paragraphs>46</Paragraphs>
  <ScaleCrop>false</ScaleCrop>
  <Company>神州网信技术有限公司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皮皮</dc:creator>
  <cp:lastModifiedBy>万户网络</cp:lastModifiedBy>
  <cp:revision>1</cp:revision>
  <cp:lastPrinted>2020-11-26T11:09:00Z</cp:lastPrinted>
  <dcterms:created xsi:type="dcterms:W3CDTF">2020-11-30T07:08:00Z</dcterms:created>
  <dcterms:modified xsi:type="dcterms:W3CDTF">2020-11-30T07:08:00Z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