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32D" w:rsidRPr="00CA23B3" w:rsidRDefault="005D032D" w:rsidP="00F27912">
      <w:pPr>
        <w:spacing w:afterLines="100" w:after="312"/>
        <w:rPr>
          <w:rStyle w:val="xwbt1"/>
          <w:rFonts w:ascii="黑体" w:eastAsia="黑体" w:hAnsi="黑体"/>
          <w:b w:val="0"/>
          <w:color w:val="000000" w:themeColor="text1"/>
          <w:sz w:val="32"/>
          <w:szCs w:val="32"/>
        </w:rPr>
      </w:pPr>
      <w:r w:rsidRPr="00CA23B3">
        <w:rPr>
          <w:rStyle w:val="xwbt1"/>
          <w:rFonts w:ascii="黑体" w:eastAsia="黑体" w:hAnsi="黑体" w:hint="eastAsia"/>
          <w:b w:val="0"/>
          <w:color w:val="000000" w:themeColor="text1"/>
          <w:sz w:val="32"/>
          <w:szCs w:val="32"/>
        </w:rPr>
        <w:t>附件1</w:t>
      </w:r>
    </w:p>
    <w:p w:rsidR="00EC025F" w:rsidRPr="00CA23B3" w:rsidRDefault="00AC7A8B" w:rsidP="00F27912">
      <w:pPr>
        <w:widowControl/>
        <w:spacing w:line="560" w:lineRule="exact"/>
        <w:jc w:val="center"/>
        <w:outlineLvl w:val="3"/>
        <w:rPr>
          <w:rFonts w:asciiTheme="majorEastAsia" w:eastAsiaTheme="majorEastAsia" w:hAnsiTheme="majorEastAsia"/>
          <w:bCs/>
          <w:color w:val="000000" w:themeColor="text1"/>
          <w:kern w:val="0"/>
          <w:sz w:val="44"/>
          <w:szCs w:val="44"/>
        </w:rPr>
      </w:pPr>
      <w:r w:rsidRPr="00CA23B3">
        <w:rPr>
          <w:rStyle w:val="xwbt1"/>
          <w:rFonts w:asciiTheme="majorEastAsia" w:eastAsiaTheme="majorEastAsia" w:hAnsiTheme="majorEastAsia" w:hint="eastAsia"/>
          <w:color w:val="000000" w:themeColor="text1"/>
          <w:sz w:val="44"/>
          <w:szCs w:val="44"/>
        </w:rPr>
        <w:t>中国电子学会</w:t>
      </w:r>
      <w:r w:rsidR="000456DC" w:rsidRPr="00CA23B3">
        <w:rPr>
          <w:rStyle w:val="xwbt1"/>
          <w:rFonts w:asciiTheme="majorEastAsia" w:eastAsiaTheme="majorEastAsia" w:hAnsiTheme="majorEastAsia"/>
          <w:color w:val="000000" w:themeColor="text1"/>
          <w:sz w:val="44"/>
          <w:szCs w:val="44"/>
        </w:rPr>
        <w:t>优秀博士学位论文评选</w:t>
      </w:r>
      <w:r w:rsidRPr="00CA23B3">
        <w:rPr>
          <w:rStyle w:val="xwbt1"/>
          <w:rFonts w:asciiTheme="majorEastAsia" w:eastAsiaTheme="majorEastAsia" w:hAnsiTheme="majorEastAsia" w:hint="eastAsia"/>
          <w:color w:val="000000" w:themeColor="text1"/>
          <w:sz w:val="44"/>
          <w:szCs w:val="44"/>
        </w:rPr>
        <w:t>办法</w:t>
      </w:r>
    </w:p>
    <w:p w:rsidR="00F353B6" w:rsidRPr="00CA23B3" w:rsidRDefault="00EC025F" w:rsidP="00F27912">
      <w:pPr>
        <w:topLinePunct/>
        <w:adjustRightInd w:val="0"/>
        <w:spacing w:line="560" w:lineRule="exact"/>
        <w:jc w:val="center"/>
        <w:rPr>
          <w:rFonts w:ascii="黑体" w:eastAsia="黑体" w:hAnsi="黑体"/>
          <w:color w:val="000000" w:themeColor="text1"/>
          <w:kern w:val="0"/>
          <w:sz w:val="32"/>
          <w:szCs w:val="32"/>
        </w:rPr>
      </w:pPr>
      <w:r w:rsidRPr="00CA23B3">
        <w:rPr>
          <w:rFonts w:ascii="黑体" w:eastAsia="黑体" w:hAnsi="黑体"/>
          <w:color w:val="000000" w:themeColor="text1"/>
          <w:kern w:val="0"/>
          <w:sz w:val="32"/>
          <w:szCs w:val="32"/>
        </w:rPr>
        <w:t>第一章  总   则</w:t>
      </w:r>
    </w:p>
    <w:p w:rsidR="00EC025F" w:rsidRPr="00CA23B3" w:rsidRDefault="00EC025F" w:rsidP="00F108C3">
      <w:pPr>
        <w:topLinePunct/>
        <w:adjustRightInd w:val="0"/>
        <w:spacing w:line="560" w:lineRule="exact"/>
        <w:ind w:firstLineChars="200" w:firstLine="643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 w:rsidRPr="00CA23B3">
        <w:rPr>
          <w:rFonts w:ascii="仿宋_GB2312" w:eastAsia="仿宋_GB2312" w:hAnsi="仿宋" w:hint="eastAsia"/>
          <w:b/>
          <w:color w:val="000000" w:themeColor="text1"/>
          <w:kern w:val="0"/>
          <w:sz w:val="32"/>
          <w:szCs w:val="32"/>
        </w:rPr>
        <w:t>第一条</w:t>
      </w: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 xml:space="preserve"> </w:t>
      </w:r>
      <w:r w:rsidR="00F353B6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为了贯彻落实国家科技强国、人才强国战略，充分发挥学会发现人才、培养人才、举荐人才的作用，推动电子信息领域的技术进步与创新，促进青年人才成长，</w:t>
      </w:r>
      <w:r w:rsidR="005D1215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壮大学会的会员队伍，</w:t>
      </w:r>
      <w:r w:rsidR="00F353B6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中国电子学会开展</w:t>
      </w:r>
      <w:r w:rsidR="00855A05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优秀博士学位论文</w:t>
      </w:r>
      <w:r w:rsidR="00F353B6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的评选</w:t>
      </w:r>
      <w:r w:rsidR="00855A05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工作</w:t>
      </w:r>
      <w:r w:rsidR="005D1215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，特制定本办法。</w:t>
      </w:r>
    </w:p>
    <w:p w:rsidR="0091716E" w:rsidRPr="00CA23B3" w:rsidRDefault="00EC025F" w:rsidP="00F108C3">
      <w:pPr>
        <w:topLinePunct/>
        <w:adjustRightInd w:val="0"/>
        <w:spacing w:line="560" w:lineRule="exact"/>
        <w:ind w:firstLineChars="200" w:firstLine="643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 w:rsidRPr="00CA23B3">
        <w:rPr>
          <w:rFonts w:ascii="仿宋_GB2312" w:eastAsia="仿宋_GB2312" w:hAnsi="仿宋" w:hint="eastAsia"/>
          <w:b/>
          <w:color w:val="000000" w:themeColor="text1"/>
          <w:kern w:val="0"/>
          <w:sz w:val="32"/>
          <w:szCs w:val="32"/>
        </w:rPr>
        <w:t>第二条</w:t>
      </w: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 xml:space="preserve"> 本奖项每年评选一次，</w:t>
      </w:r>
      <w:r w:rsidR="00977612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每次</w:t>
      </w:r>
      <w:r w:rsidR="00431EFC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评选优秀博士</w:t>
      </w:r>
      <w:r w:rsidR="002E2BE5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论文</w:t>
      </w: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不超过</w:t>
      </w:r>
      <w:r w:rsidR="005C7B80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参评论文总数的20%</w:t>
      </w:r>
      <w:r w:rsidR="00B40273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，其中关键技术或应用技术创新方面的论文应占一定比例。</w:t>
      </w:r>
    </w:p>
    <w:p w:rsidR="008C6106" w:rsidRPr="00CA23B3" w:rsidRDefault="0091716E" w:rsidP="00F108C3">
      <w:pPr>
        <w:topLinePunct/>
        <w:adjustRightInd w:val="0"/>
        <w:spacing w:line="560" w:lineRule="exact"/>
        <w:ind w:firstLineChars="200" w:firstLine="643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 w:rsidRPr="00CA23B3">
        <w:rPr>
          <w:rFonts w:ascii="仿宋_GB2312" w:eastAsia="仿宋_GB2312" w:hAnsi="仿宋" w:hint="eastAsia"/>
          <w:b/>
          <w:color w:val="000000" w:themeColor="text1"/>
          <w:kern w:val="0"/>
          <w:sz w:val="32"/>
          <w:szCs w:val="32"/>
        </w:rPr>
        <w:t>第三条</w:t>
      </w: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 xml:space="preserve"> </w:t>
      </w:r>
      <w:r w:rsidR="008C6106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评选工作遵循“科学公正、注重创新、严格筛选、宁缺毋滥”的原则进行。</w:t>
      </w:r>
    </w:p>
    <w:p w:rsidR="008C6106" w:rsidRPr="00CA23B3" w:rsidRDefault="00EC025F" w:rsidP="00F27912">
      <w:pPr>
        <w:topLinePunct/>
        <w:adjustRightInd w:val="0"/>
        <w:spacing w:line="560" w:lineRule="exact"/>
        <w:jc w:val="center"/>
        <w:rPr>
          <w:rFonts w:ascii="黑体" w:eastAsia="黑体" w:hAnsi="黑体"/>
          <w:color w:val="000000" w:themeColor="text1"/>
          <w:kern w:val="0"/>
          <w:sz w:val="32"/>
          <w:szCs w:val="32"/>
        </w:rPr>
      </w:pPr>
      <w:r w:rsidRPr="00CA23B3">
        <w:rPr>
          <w:rFonts w:ascii="黑体" w:eastAsia="黑体" w:hAnsi="黑体"/>
          <w:color w:val="000000" w:themeColor="text1"/>
          <w:kern w:val="0"/>
          <w:sz w:val="32"/>
          <w:szCs w:val="32"/>
        </w:rPr>
        <w:t xml:space="preserve">第二章  </w:t>
      </w:r>
      <w:r w:rsidR="00C57407" w:rsidRPr="00CA23B3"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  <w:t>参评</w:t>
      </w:r>
      <w:r w:rsidRPr="00CA23B3">
        <w:rPr>
          <w:rFonts w:ascii="黑体" w:eastAsia="黑体" w:hAnsi="黑体"/>
          <w:color w:val="000000" w:themeColor="text1"/>
          <w:kern w:val="0"/>
          <w:sz w:val="32"/>
          <w:szCs w:val="32"/>
        </w:rPr>
        <w:t>条件</w:t>
      </w:r>
    </w:p>
    <w:p w:rsidR="008C6106" w:rsidRPr="00CA23B3" w:rsidRDefault="00EC025F" w:rsidP="00F108C3">
      <w:pPr>
        <w:topLinePunct/>
        <w:adjustRightInd w:val="0"/>
        <w:spacing w:line="560" w:lineRule="exact"/>
        <w:ind w:firstLineChars="200" w:firstLine="643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 w:rsidRPr="00CA23B3">
        <w:rPr>
          <w:rFonts w:ascii="仿宋_GB2312" w:eastAsia="仿宋_GB2312" w:hAnsi="仿宋"/>
          <w:b/>
          <w:color w:val="000000" w:themeColor="text1"/>
          <w:kern w:val="0"/>
          <w:sz w:val="32"/>
          <w:szCs w:val="32"/>
        </w:rPr>
        <w:t>第</w:t>
      </w:r>
      <w:r w:rsidR="0091716E" w:rsidRPr="00CA23B3">
        <w:rPr>
          <w:rFonts w:ascii="仿宋_GB2312" w:eastAsia="仿宋_GB2312" w:hAnsi="仿宋" w:hint="eastAsia"/>
          <w:b/>
          <w:color w:val="000000" w:themeColor="text1"/>
          <w:kern w:val="0"/>
          <w:sz w:val="32"/>
          <w:szCs w:val="32"/>
        </w:rPr>
        <w:t>四</w:t>
      </w:r>
      <w:r w:rsidRPr="00CA23B3">
        <w:rPr>
          <w:rFonts w:ascii="仿宋_GB2312" w:eastAsia="仿宋_GB2312" w:hAnsi="仿宋"/>
          <w:b/>
          <w:color w:val="000000" w:themeColor="text1"/>
          <w:kern w:val="0"/>
          <w:sz w:val="32"/>
          <w:szCs w:val="32"/>
        </w:rPr>
        <w:t>条</w:t>
      </w:r>
      <w:r w:rsidRPr="00CA23B3">
        <w:rPr>
          <w:rFonts w:ascii="仿宋_GB2312" w:eastAsia="仿宋_GB2312" w:hAnsi="仿宋"/>
          <w:color w:val="000000" w:themeColor="text1"/>
          <w:kern w:val="0"/>
          <w:sz w:val="32"/>
          <w:szCs w:val="32"/>
        </w:rPr>
        <w:t xml:space="preserve"> 参加</w:t>
      </w:r>
      <w:r w:rsidR="00855A05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评选的</w:t>
      </w:r>
      <w:r w:rsidRPr="00CA23B3">
        <w:rPr>
          <w:rFonts w:ascii="仿宋_GB2312" w:eastAsia="仿宋_GB2312" w:hAnsi="仿宋"/>
          <w:color w:val="000000" w:themeColor="text1"/>
          <w:kern w:val="0"/>
          <w:sz w:val="32"/>
          <w:szCs w:val="32"/>
        </w:rPr>
        <w:t>博士</w:t>
      </w:r>
      <w:r w:rsidR="00855A05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学位</w:t>
      </w:r>
      <w:r w:rsidR="00855A05" w:rsidRPr="00CA23B3">
        <w:rPr>
          <w:rFonts w:ascii="仿宋_GB2312" w:eastAsia="仿宋_GB2312" w:hAnsi="仿宋"/>
          <w:color w:val="000000" w:themeColor="text1"/>
          <w:kern w:val="0"/>
          <w:sz w:val="32"/>
          <w:szCs w:val="32"/>
        </w:rPr>
        <w:t>论文</w:t>
      </w:r>
      <w:r w:rsidRPr="00CA23B3">
        <w:rPr>
          <w:rFonts w:ascii="仿宋_GB2312" w:eastAsia="仿宋_GB2312" w:hAnsi="仿宋"/>
          <w:color w:val="000000" w:themeColor="text1"/>
          <w:kern w:val="0"/>
          <w:sz w:val="32"/>
          <w:szCs w:val="32"/>
        </w:rPr>
        <w:t>应具备以下条件：</w:t>
      </w:r>
    </w:p>
    <w:p w:rsidR="00C57407" w:rsidRPr="00CA23B3" w:rsidRDefault="00C57407" w:rsidP="00F27912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 w:rsidRPr="00CA23B3">
        <w:rPr>
          <w:rFonts w:ascii="楷体_GB2312" w:eastAsia="楷体_GB2312" w:hAnsi="仿宋" w:hint="eastAsia"/>
          <w:color w:val="000000" w:themeColor="text1"/>
          <w:sz w:val="32"/>
          <w:szCs w:val="32"/>
        </w:rPr>
        <w:t>（一）</w:t>
      </w: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论文作者为中国电子学会会员。</w:t>
      </w:r>
    </w:p>
    <w:p w:rsidR="00C57407" w:rsidRPr="00CA23B3" w:rsidRDefault="00C57407" w:rsidP="00F27912">
      <w:pPr>
        <w:spacing w:line="560" w:lineRule="exact"/>
        <w:ind w:firstLineChars="200" w:firstLine="640"/>
        <w:rPr>
          <w:rFonts w:ascii="仿宋_GB2312" w:eastAsia="仿宋_GB2312" w:hAnsi="仿宋"/>
          <w:b/>
          <w:color w:val="000000" w:themeColor="text1"/>
          <w:sz w:val="32"/>
          <w:szCs w:val="32"/>
        </w:rPr>
      </w:pPr>
      <w:r w:rsidRPr="00CA23B3">
        <w:rPr>
          <w:rFonts w:ascii="楷体_GB2312" w:eastAsia="楷体_GB2312" w:hAnsi="仿宋" w:hint="eastAsia"/>
          <w:color w:val="000000" w:themeColor="text1"/>
          <w:sz w:val="32"/>
          <w:szCs w:val="32"/>
        </w:rPr>
        <w:t>（二）</w:t>
      </w:r>
      <w:r w:rsidRPr="00CA23B3">
        <w:rPr>
          <w:rFonts w:ascii="仿宋_GB2312" w:eastAsia="仿宋_GB2312" w:hAnsi="仿宋" w:hint="eastAsia"/>
          <w:color w:val="000000" w:themeColor="text1"/>
          <w:sz w:val="32"/>
          <w:szCs w:val="32"/>
        </w:rPr>
        <w:t>参评优秀博士学位论文的条件：</w:t>
      </w:r>
    </w:p>
    <w:p w:rsidR="00C57407" w:rsidRPr="00CA23B3" w:rsidRDefault="00C57407" w:rsidP="00F108C3">
      <w:pPr>
        <w:topLinePunct/>
        <w:adjustRightInd w:val="0"/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1．选题为</w:t>
      </w:r>
      <w:r w:rsidRPr="00CA23B3">
        <w:rPr>
          <w:rFonts w:ascii="仿宋_GB2312" w:eastAsia="仿宋_GB2312" w:hAnsi="仿宋" w:hint="eastAsia"/>
          <w:color w:val="000000" w:themeColor="text1"/>
          <w:sz w:val="32"/>
          <w:szCs w:val="32"/>
        </w:rPr>
        <w:t>电子信息相关领域学科</w:t>
      </w: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前沿，有重要理论意义或现实意义；</w:t>
      </w:r>
    </w:p>
    <w:p w:rsidR="00C57407" w:rsidRPr="00CA23B3" w:rsidRDefault="00C57407" w:rsidP="00F108C3">
      <w:pPr>
        <w:topLinePunct/>
        <w:adjustRightInd w:val="0"/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2．在理论或方法上有创新，取得突破性成果，达到国际同类学科先进水平，具有较好的社会效益或应用前景；</w:t>
      </w:r>
    </w:p>
    <w:p w:rsidR="00C57407" w:rsidRPr="00CA23B3" w:rsidRDefault="00C57407" w:rsidP="00F108C3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 xml:space="preserve">3．材料翔实，推理严密，文字表达准确，符合学术规范，内容不涉密，可在互联网上公开评审并全文公示； </w:t>
      </w:r>
    </w:p>
    <w:p w:rsidR="00C57407" w:rsidRPr="00CA23B3" w:rsidRDefault="00C57407" w:rsidP="00F108C3">
      <w:pPr>
        <w:topLinePunct/>
        <w:adjustRightInd w:val="0"/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4．本次评选的参评论文要求为2017年3月1日至2019</w:t>
      </w: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lastRenderedPageBreak/>
        <w:t>年9月1日期间获得博士学位者的学位论文。</w:t>
      </w:r>
    </w:p>
    <w:p w:rsidR="00C57407" w:rsidRPr="00CA23B3" w:rsidRDefault="00C57407" w:rsidP="00F108C3">
      <w:pPr>
        <w:topLinePunct/>
        <w:adjustRightInd w:val="0"/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 w:rsidRPr="00CA23B3">
        <w:rPr>
          <w:rFonts w:ascii="楷体_GB2312" w:eastAsia="楷体_GB2312" w:hAnsi="仿宋" w:hint="eastAsia"/>
          <w:color w:val="000000" w:themeColor="text1"/>
          <w:kern w:val="0"/>
          <w:sz w:val="32"/>
          <w:szCs w:val="32"/>
        </w:rPr>
        <w:t>（三）</w:t>
      </w: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已参加过中国电子学会评选的博士学位论文不参加评选；其他全国学会评选出的优秀博士学位论文不参加评选。</w:t>
      </w:r>
    </w:p>
    <w:p w:rsidR="00EC025F" w:rsidRPr="00CA23B3" w:rsidRDefault="00EC025F" w:rsidP="00F27912">
      <w:pPr>
        <w:topLinePunct/>
        <w:adjustRightInd w:val="0"/>
        <w:spacing w:line="560" w:lineRule="exact"/>
        <w:jc w:val="center"/>
        <w:rPr>
          <w:rFonts w:ascii="黑体" w:eastAsia="黑体" w:hAnsi="黑体"/>
          <w:color w:val="000000" w:themeColor="text1"/>
          <w:kern w:val="0"/>
          <w:sz w:val="32"/>
          <w:szCs w:val="32"/>
        </w:rPr>
      </w:pPr>
      <w:r w:rsidRPr="00CA23B3">
        <w:rPr>
          <w:rFonts w:ascii="黑体" w:eastAsia="黑体" w:hAnsi="黑体"/>
          <w:color w:val="000000" w:themeColor="text1"/>
          <w:kern w:val="0"/>
          <w:sz w:val="32"/>
          <w:szCs w:val="32"/>
        </w:rPr>
        <w:t>第三章  推荐程序和要求</w:t>
      </w:r>
    </w:p>
    <w:p w:rsidR="009C6A5F" w:rsidRPr="00CA23B3" w:rsidRDefault="009C6A5F" w:rsidP="00F108C3">
      <w:pPr>
        <w:widowControl/>
        <w:spacing w:line="560" w:lineRule="exact"/>
        <w:ind w:firstLineChars="200" w:firstLine="643"/>
        <w:rPr>
          <w:rFonts w:ascii="仿宋_GB2312" w:eastAsia="仿宋_GB2312" w:hAnsi="仿宋" w:cs="Tahoma"/>
          <w:color w:val="000000" w:themeColor="text1"/>
          <w:kern w:val="0"/>
          <w:sz w:val="32"/>
          <w:szCs w:val="32"/>
        </w:rPr>
      </w:pPr>
      <w:r w:rsidRPr="00CA23B3">
        <w:rPr>
          <w:rFonts w:ascii="仿宋_GB2312" w:eastAsia="仿宋_GB2312" w:hAnsi="仿宋" w:cs="Tahoma" w:hint="eastAsia"/>
          <w:b/>
          <w:color w:val="000000" w:themeColor="text1"/>
          <w:kern w:val="0"/>
          <w:sz w:val="32"/>
          <w:szCs w:val="32"/>
        </w:rPr>
        <w:t>第五条</w:t>
      </w:r>
      <w:r w:rsidRPr="00CA23B3">
        <w:rPr>
          <w:rFonts w:ascii="仿宋_GB2312" w:eastAsia="仿宋_GB2312" w:hAnsi="仿宋" w:cs="Tahoma" w:hint="eastAsia"/>
          <w:color w:val="000000" w:themeColor="text1"/>
          <w:kern w:val="0"/>
          <w:sz w:val="32"/>
          <w:szCs w:val="32"/>
        </w:rPr>
        <w:t xml:space="preserve"> </w:t>
      </w:r>
      <w:r w:rsidR="00855A05" w:rsidRPr="00CA23B3">
        <w:rPr>
          <w:rFonts w:ascii="仿宋_GB2312" w:eastAsia="仿宋_GB2312" w:hAnsi="仿宋" w:cs="Tahoma" w:hint="eastAsia"/>
          <w:color w:val="000000" w:themeColor="text1"/>
          <w:kern w:val="0"/>
          <w:sz w:val="32"/>
          <w:szCs w:val="32"/>
        </w:rPr>
        <w:t>中国电子学会</w:t>
      </w:r>
      <w:r w:rsidRPr="00CA23B3">
        <w:rPr>
          <w:rFonts w:ascii="仿宋_GB2312" w:eastAsia="仿宋_GB2312" w:hAnsi="仿宋" w:cs="Tahoma" w:hint="eastAsia"/>
          <w:color w:val="000000" w:themeColor="text1"/>
          <w:kern w:val="0"/>
          <w:sz w:val="32"/>
          <w:szCs w:val="32"/>
        </w:rPr>
        <w:t>优秀博士学位论文经过推荐、评选和审定后产生。</w:t>
      </w:r>
    </w:p>
    <w:p w:rsidR="00EC025F" w:rsidRPr="00CA23B3" w:rsidRDefault="00EC025F" w:rsidP="00F108C3">
      <w:pPr>
        <w:topLinePunct/>
        <w:adjustRightInd w:val="0"/>
        <w:spacing w:line="560" w:lineRule="exact"/>
        <w:ind w:firstLineChars="200" w:firstLine="643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 w:rsidRPr="00CA23B3">
        <w:rPr>
          <w:rFonts w:ascii="仿宋_GB2312" w:eastAsia="仿宋_GB2312" w:hAnsi="仿宋" w:hint="eastAsia"/>
          <w:b/>
          <w:color w:val="000000" w:themeColor="text1"/>
          <w:kern w:val="0"/>
          <w:sz w:val="32"/>
          <w:szCs w:val="32"/>
        </w:rPr>
        <w:t>第</w:t>
      </w:r>
      <w:r w:rsidR="0016787A" w:rsidRPr="00CA23B3">
        <w:rPr>
          <w:rFonts w:ascii="仿宋_GB2312" w:eastAsia="仿宋_GB2312" w:hAnsi="仿宋" w:hint="eastAsia"/>
          <w:b/>
          <w:color w:val="000000" w:themeColor="text1"/>
          <w:kern w:val="0"/>
          <w:sz w:val="32"/>
          <w:szCs w:val="32"/>
        </w:rPr>
        <w:t>六</w:t>
      </w:r>
      <w:r w:rsidRPr="00CA23B3">
        <w:rPr>
          <w:rFonts w:ascii="仿宋_GB2312" w:eastAsia="仿宋_GB2312" w:hAnsi="仿宋" w:hint="eastAsia"/>
          <w:b/>
          <w:color w:val="000000" w:themeColor="text1"/>
          <w:kern w:val="0"/>
          <w:sz w:val="32"/>
          <w:szCs w:val="32"/>
        </w:rPr>
        <w:t>条</w:t>
      </w: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 xml:space="preserve"> </w:t>
      </w:r>
      <w:r w:rsidR="009C6A5F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参评的</w:t>
      </w:r>
      <w:r w:rsidR="009C6A5F" w:rsidRPr="00CA23B3">
        <w:rPr>
          <w:rFonts w:ascii="仿宋_GB2312" w:eastAsia="仿宋_GB2312" w:hAnsi="仿宋" w:cs="Tahoma" w:hint="eastAsia"/>
          <w:color w:val="000000" w:themeColor="text1"/>
          <w:kern w:val="0"/>
          <w:sz w:val="32"/>
          <w:szCs w:val="32"/>
        </w:rPr>
        <w:t>博士学位论文</w:t>
      </w: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由</w:t>
      </w:r>
      <w:r w:rsidR="00A10095" w:rsidRPr="00CA23B3">
        <w:rPr>
          <w:rFonts w:ascii="仿宋_GB2312" w:eastAsia="仿宋_GB2312" w:hAnsi="仿宋" w:hint="eastAsia"/>
          <w:color w:val="000000" w:themeColor="text1"/>
          <w:sz w:val="32"/>
          <w:szCs w:val="32"/>
        </w:rPr>
        <w:t>设有电子信息相关学科、由国务院学位委员会审核批准博士授权点的高等院校或研究机构（含港、澳、台地区）</w:t>
      </w: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推荐。</w:t>
      </w:r>
    </w:p>
    <w:p w:rsidR="00892EE3" w:rsidRPr="00CA23B3" w:rsidRDefault="00EC025F" w:rsidP="00F108C3">
      <w:pPr>
        <w:topLinePunct/>
        <w:adjustRightInd w:val="0"/>
        <w:spacing w:line="560" w:lineRule="exact"/>
        <w:ind w:firstLine="645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 w:rsidRPr="00CA23B3">
        <w:rPr>
          <w:rFonts w:ascii="仿宋_GB2312" w:eastAsia="仿宋_GB2312" w:hAnsi="仿宋" w:hint="eastAsia"/>
          <w:b/>
          <w:color w:val="000000" w:themeColor="text1"/>
          <w:kern w:val="0"/>
          <w:sz w:val="32"/>
          <w:szCs w:val="32"/>
        </w:rPr>
        <w:t>第</w:t>
      </w:r>
      <w:r w:rsidR="0016787A" w:rsidRPr="00CA23B3">
        <w:rPr>
          <w:rFonts w:ascii="仿宋_GB2312" w:eastAsia="仿宋_GB2312" w:hAnsi="仿宋" w:hint="eastAsia"/>
          <w:b/>
          <w:color w:val="000000" w:themeColor="text1"/>
          <w:kern w:val="0"/>
          <w:sz w:val="32"/>
          <w:szCs w:val="32"/>
        </w:rPr>
        <w:t>七</w:t>
      </w:r>
      <w:r w:rsidRPr="00CA23B3">
        <w:rPr>
          <w:rFonts w:ascii="仿宋_GB2312" w:eastAsia="仿宋_GB2312" w:hAnsi="仿宋" w:hint="eastAsia"/>
          <w:b/>
          <w:color w:val="000000" w:themeColor="text1"/>
          <w:kern w:val="0"/>
          <w:sz w:val="32"/>
          <w:szCs w:val="32"/>
        </w:rPr>
        <w:t>条</w:t>
      </w:r>
      <w:r w:rsidR="00A10095" w:rsidRPr="00CA23B3">
        <w:rPr>
          <w:rFonts w:ascii="仿宋_GB2312" w:eastAsia="仿宋_GB2312" w:hAnsi="仿宋" w:hint="eastAsia"/>
          <w:b/>
          <w:color w:val="000000" w:themeColor="text1"/>
          <w:kern w:val="0"/>
          <w:sz w:val="32"/>
          <w:szCs w:val="32"/>
        </w:rPr>
        <w:t xml:space="preserve"> </w:t>
      </w:r>
      <w:r w:rsidR="00A10095" w:rsidRPr="00CA23B3">
        <w:rPr>
          <w:rFonts w:ascii="仿宋_GB2312" w:eastAsia="仿宋_GB2312" w:hAnsi="仿宋" w:hint="eastAsia"/>
          <w:color w:val="000000" w:themeColor="text1"/>
          <w:sz w:val="32"/>
          <w:szCs w:val="32"/>
        </w:rPr>
        <w:t>每个一级学科博士点单位推荐参评博士学位论文最多2篇，其他不具有一级学科博士点的单位，最多推荐1篇。</w:t>
      </w:r>
    </w:p>
    <w:p w:rsidR="00EC025F" w:rsidRPr="00CA23B3" w:rsidRDefault="00EC025F" w:rsidP="00F27912">
      <w:pPr>
        <w:topLinePunct/>
        <w:adjustRightInd w:val="0"/>
        <w:spacing w:line="560" w:lineRule="exact"/>
        <w:jc w:val="center"/>
        <w:rPr>
          <w:rFonts w:ascii="黑体" w:eastAsia="黑体" w:hAnsi="黑体"/>
          <w:color w:val="000000" w:themeColor="text1"/>
          <w:kern w:val="0"/>
          <w:sz w:val="32"/>
          <w:szCs w:val="32"/>
        </w:rPr>
      </w:pPr>
      <w:r w:rsidRPr="00CA23B3">
        <w:rPr>
          <w:rFonts w:ascii="黑体" w:eastAsia="黑体" w:hAnsi="黑体"/>
          <w:color w:val="000000" w:themeColor="text1"/>
          <w:kern w:val="0"/>
          <w:sz w:val="32"/>
          <w:szCs w:val="32"/>
        </w:rPr>
        <w:t>第四章  评审程序</w:t>
      </w:r>
    </w:p>
    <w:p w:rsidR="00EC025F" w:rsidRPr="00CA23B3" w:rsidRDefault="0068437E" w:rsidP="00F108C3">
      <w:pPr>
        <w:topLinePunct/>
        <w:adjustRightInd w:val="0"/>
        <w:spacing w:line="560" w:lineRule="exact"/>
        <w:ind w:firstLineChars="200" w:firstLine="643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 w:rsidRPr="00CA23B3">
        <w:rPr>
          <w:rFonts w:ascii="仿宋_GB2312" w:eastAsia="仿宋_GB2312" w:hAnsi="仿宋" w:hint="eastAsia"/>
          <w:b/>
          <w:color w:val="000000" w:themeColor="text1"/>
          <w:kern w:val="0"/>
          <w:sz w:val="32"/>
          <w:szCs w:val="32"/>
        </w:rPr>
        <w:t>第</w:t>
      </w:r>
      <w:r w:rsidR="0016787A" w:rsidRPr="00CA23B3">
        <w:rPr>
          <w:rFonts w:ascii="仿宋_GB2312" w:eastAsia="仿宋_GB2312" w:hAnsi="仿宋" w:hint="eastAsia"/>
          <w:b/>
          <w:color w:val="000000" w:themeColor="text1"/>
          <w:kern w:val="0"/>
          <w:sz w:val="32"/>
          <w:szCs w:val="32"/>
        </w:rPr>
        <w:t>八</w:t>
      </w:r>
      <w:r w:rsidR="00EC025F" w:rsidRPr="00CA23B3">
        <w:rPr>
          <w:rFonts w:ascii="仿宋_GB2312" w:eastAsia="仿宋_GB2312" w:hAnsi="仿宋" w:hint="eastAsia"/>
          <w:b/>
          <w:color w:val="000000" w:themeColor="text1"/>
          <w:kern w:val="0"/>
          <w:sz w:val="32"/>
          <w:szCs w:val="32"/>
        </w:rPr>
        <w:t>条</w:t>
      </w:r>
      <w:r w:rsidR="00EC025F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 xml:space="preserve"> </w:t>
      </w:r>
      <w:r w:rsidR="00F353B6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中国电子学会</w:t>
      </w:r>
      <w:r w:rsidR="00C35680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优秀博士</w:t>
      </w:r>
      <w:r w:rsidR="00855A05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学位</w:t>
      </w:r>
      <w:r w:rsidR="00C35680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论文评审委员会</w:t>
      </w:r>
      <w:r w:rsidR="00EC025F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负责组织“</w:t>
      </w:r>
      <w:r w:rsidR="00855A05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中国电子学会</w:t>
      </w:r>
      <w:r w:rsidR="00EC025F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优秀博士</w:t>
      </w:r>
      <w:r w:rsidR="00855A05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学位论文</w:t>
      </w:r>
      <w:r w:rsidR="00EC025F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”的评审工作</w:t>
      </w:r>
      <w:r w:rsidR="00011710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。</w:t>
      </w:r>
    </w:p>
    <w:p w:rsidR="00EC025F" w:rsidRPr="00CA23B3" w:rsidRDefault="00EC025F" w:rsidP="00F108C3">
      <w:pPr>
        <w:topLinePunct/>
        <w:adjustRightInd w:val="0"/>
        <w:spacing w:line="560" w:lineRule="exact"/>
        <w:ind w:firstLineChars="200" w:firstLine="643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 w:rsidRPr="00CA23B3">
        <w:rPr>
          <w:rFonts w:ascii="仿宋_GB2312" w:eastAsia="仿宋_GB2312" w:hAnsi="仿宋" w:hint="eastAsia"/>
          <w:b/>
          <w:color w:val="000000" w:themeColor="text1"/>
          <w:kern w:val="0"/>
          <w:sz w:val="32"/>
          <w:szCs w:val="32"/>
        </w:rPr>
        <w:t>第</w:t>
      </w:r>
      <w:r w:rsidR="0016787A" w:rsidRPr="00CA23B3">
        <w:rPr>
          <w:rFonts w:ascii="仿宋_GB2312" w:eastAsia="仿宋_GB2312" w:hAnsi="仿宋" w:hint="eastAsia"/>
          <w:b/>
          <w:color w:val="000000" w:themeColor="text1"/>
          <w:kern w:val="0"/>
          <w:sz w:val="32"/>
          <w:szCs w:val="32"/>
        </w:rPr>
        <w:t>九</w:t>
      </w:r>
      <w:r w:rsidRPr="00CA23B3">
        <w:rPr>
          <w:rFonts w:ascii="仿宋_GB2312" w:eastAsia="仿宋_GB2312" w:hAnsi="仿宋" w:hint="eastAsia"/>
          <w:b/>
          <w:color w:val="000000" w:themeColor="text1"/>
          <w:kern w:val="0"/>
          <w:sz w:val="32"/>
          <w:szCs w:val="32"/>
        </w:rPr>
        <w:t>条</w:t>
      </w: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 xml:space="preserve"> </w:t>
      </w:r>
      <w:r w:rsidR="00855A05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评选</w:t>
      </w: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过程</w:t>
      </w:r>
      <w:r w:rsidR="00F353B6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包括</w:t>
      </w:r>
      <w:r w:rsidR="003B69CB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预</w:t>
      </w: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审查、初评和终评三个阶段。</w:t>
      </w:r>
    </w:p>
    <w:p w:rsidR="00EC025F" w:rsidRPr="00CA23B3" w:rsidRDefault="004231F9" w:rsidP="00F108C3">
      <w:pPr>
        <w:topLinePunct/>
        <w:adjustRightInd w:val="0"/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1.</w:t>
      </w:r>
      <w:r w:rsidR="003B69CB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预</w:t>
      </w:r>
      <w:r w:rsidR="00EC025F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审查：对被推荐</w:t>
      </w:r>
      <w:r w:rsidR="003B69CB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论文</w:t>
      </w:r>
      <w:r w:rsidR="00EC025F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进行格式</w:t>
      </w:r>
      <w:r w:rsidR="003B69CB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审查</w:t>
      </w:r>
      <w:r w:rsidR="00EC025F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和</w:t>
      </w:r>
      <w:r w:rsidR="003B69CB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专业领域</w:t>
      </w:r>
      <w:r w:rsidR="00EC025F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资质审查，通过该阶段审查的论文方可进入初评阶段。</w:t>
      </w:r>
    </w:p>
    <w:p w:rsidR="00EC025F" w:rsidRPr="00CA23B3" w:rsidRDefault="004231F9" w:rsidP="00F108C3">
      <w:pPr>
        <w:topLinePunct/>
        <w:adjustRightInd w:val="0"/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2.</w:t>
      </w:r>
      <w:r w:rsidR="00FA4FC8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论文</w:t>
      </w:r>
      <w:r w:rsidR="0083444A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初评：初评采用同行</w:t>
      </w:r>
      <w:proofErr w:type="gramStart"/>
      <w:r w:rsidR="0083444A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专家函评的</w:t>
      </w:r>
      <w:proofErr w:type="gramEnd"/>
      <w:r w:rsidR="0083444A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方法。每篇博士学位论文交由</w:t>
      </w:r>
      <w:r w:rsidR="00EC025F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同行专家评议，根据同行专家评议情况，</w:t>
      </w:r>
      <w:r w:rsidR="00FD718D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依据同行专家对论文的评分高低</w:t>
      </w:r>
      <w:r w:rsidR="00EC025F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确定入围候选优秀论文。</w:t>
      </w:r>
    </w:p>
    <w:p w:rsidR="008C6106" w:rsidRPr="00CA23B3" w:rsidRDefault="00EC025F" w:rsidP="00F108C3">
      <w:pPr>
        <w:topLinePunct/>
        <w:adjustRightInd w:val="0"/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3.</w:t>
      </w:r>
      <w:r w:rsidR="00FA4FC8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论文</w:t>
      </w: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终评：根据同行专家评议情况对入围候选优秀论文进行评议，由参加表决的评审委员三分之二以上（含三分</w:t>
      </w: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lastRenderedPageBreak/>
        <w:t>之二）采用投票方式表决确定获奖论文</w:t>
      </w:r>
      <w:r w:rsidR="008C6106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。</w:t>
      </w:r>
    </w:p>
    <w:p w:rsidR="00EC025F" w:rsidRPr="00CA23B3" w:rsidRDefault="008C6106" w:rsidP="00F108C3">
      <w:pPr>
        <w:topLinePunct/>
        <w:adjustRightInd w:val="0"/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4.公示</w:t>
      </w:r>
      <w:r w:rsidR="00B34493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：</w:t>
      </w:r>
      <w:r w:rsidR="00EC025F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在中国</w:t>
      </w:r>
      <w:r w:rsidR="00FA4FC8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电子</w:t>
      </w:r>
      <w:r w:rsidR="00EC025F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学会网站上</w:t>
      </w:r>
      <w:r w:rsidR="00855A05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对评选结果</w:t>
      </w:r>
      <w:r w:rsidR="00EC025F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予以公示，公示期为</w:t>
      </w:r>
      <w:r w:rsidR="00FA4FC8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1</w:t>
      </w:r>
      <w:r w:rsidR="00EC025F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0天。</w:t>
      </w:r>
      <w:r w:rsidR="00B34493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任何单位或个人，如发现入选论文存在剽窃、作假或论文的主要研究结论不能成立等严重问题</w:t>
      </w:r>
      <w:r w:rsidR="007211D4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，</w:t>
      </w:r>
      <w:r w:rsidR="00B34493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可在入选论文名单公布之日起</w:t>
      </w:r>
      <w:r w:rsidR="00892EE3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30</w:t>
      </w:r>
      <w:r w:rsidR="00B34493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日内，以书面方式向中国电子学会提出异议。</w:t>
      </w:r>
    </w:p>
    <w:p w:rsidR="00064C11" w:rsidRPr="00CA23B3" w:rsidRDefault="00064C11" w:rsidP="00F108C3">
      <w:pPr>
        <w:topLinePunct/>
        <w:adjustRightInd w:val="0"/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提出异议的书面材料应包括异议论文的题目、作者姓名、学位授予单位名称、异议内容、支持异议的具体证据或科学依据，以及提起异议者的真实姓名、工作单位、联系地址、联系电话等。不符合上述规定的异议不予受理。</w:t>
      </w:r>
    </w:p>
    <w:p w:rsidR="0016787A" w:rsidRPr="00CA23B3" w:rsidRDefault="0016787A" w:rsidP="00F108C3">
      <w:pPr>
        <w:widowControl/>
        <w:spacing w:line="560" w:lineRule="exact"/>
        <w:ind w:firstLineChars="200" w:firstLine="640"/>
        <w:rPr>
          <w:rFonts w:ascii="仿宋_GB2312" w:eastAsia="仿宋_GB2312" w:hAnsi="仿宋" w:cs="Tahoma"/>
          <w:color w:val="000000" w:themeColor="text1"/>
          <w:kern w:val="0"/>
          <w:sz w:val="32"/>
          <w:szCs w:val="32"/>
        </w:rPr>
      </w:pPr>
      <w:r w:rsidRPr="00CA23B3">
        <w:rPr>
          <w:rFonts w:ascii="仿宋_GB2312" w:eastAsia="仿宋_GB2312" w:hAnsi="仿宋" w:cs="Tahoma" w:hint="eastAsia"/>
          <w:color w:val="000000" w:themeColor="text1"/>
          <w:kern w:val="0"/>
          <w:sz w:val="32"/>
          <w:szCs w:val="32"/>
        </w:rPr>
        <w:t>中国电子学会负责处理异议，并对提出异议的单位或个人予以保密。</w:t>
      </w:r>
    </w:p>
    <w:p w:rsidR="0016787A" w:rsidRPr="00CA23B3" w:rsidRDefault="0016787A" w:rsidP="00F108C3">
      <w:pPr>
        <w:widowControl/>
        <w:spacing w:line="560" w:lineRule="exact"/>
        <w:ind w:firstLineChars="200" w:firstLine="643"/>
        <w:rPr>
          <w:rFonts w:ascii="仿宋" w:eastAsia="仿宋" w:hAnsi="仿宋" w:cs="Tahoma"/>
          <w:color w:val="000000" w:themeColor="text1"/>
          <w:kern w:val="0"/>
          <w:sz w:val="32"/>
          <w:szCs w:val="32"/>
        </w:rPr>
      </w:pPr>
      <w:r w:rsidRPr="00CA23B3">
        <w:rPr>
          <w:rFonts w:ascii="仿宋_GB2312" w:eastAsia="仿宋_GB2312" w:hAnsi="仿宋" w:cs="Tahoma" w:hint="eastAsia"/>
          <w:b/>
          <w:color w:val="000000" w:themeColor="text1"/>
          <w:kern w:val="0"/>
          <w:sz w:val="32"/>
          <w:szCs w:val="32"/>
        </w:rPr>
        <w:t>第十条</w:t>
      </w:r>
      <w:r w:rsidRPr="00CA23B3">
        <w:rPr>
          <w:rFonts w:ascii="仿宋_GB2312" w:eastAsia="仿宋_GB2312" w:hAnsi="仿宋" w:cs="Tahoma" w:hint="eastAsia"/>
          <w:color w:val="000000" w:themeColor="text1"/>
          <w:kern w:val="0"/>
          <w:sz w:val="32"/>
          <w:szCs w:val="32"/>
        </w:rPr>
        <w:t xml:space="preserve">  公示结束后，中国电子学会将对评选的优秀博士学位论文获奖名单予以公布。在异议期限结束之日起15日内异议事项仍未处理完毕的论文不列入批准的论文名单。</w:t>
      </w:r>
    </w:p>
    <w:p w:rsidR="00EC025F" w:rsidRPr="00CA23B3" w:rsidRDefault="00EC025F" w:rsidP="00F27912">
      <w:pPr>
        <w:topLinePunct/>
        <w:adjustRightInd w:val="0"/>
        <w:spacing w:line="560" w:lineRule="exact"/>
        <w:jc w:val="center"/>
        <w:rPr>
          <w:rFonts w:ascii="黑体" w:eastAsia="黑体" w:hAnsi="黑体"/>
          <w:color w:val="000000" w:themeColor="text1"/>
          <w:kern w:val="0"/>
          <w:sz w:val="32"/>
          <w:szCs w:val="32"/>
        </w:rPr>
      </w:pPr>
      <w:r w:rsidRPr="00CA23B3">
        <w:rPr>
          <w:rFonts w:ascii="黑体" w:eastAsia="黑体" w:hAnsi="黑体"/>
          <w:color w:val="000000" w:themeColor="text1"/>
          <w:kern w:val="0"/>
          <w:sz w:val="32"/>
          <w:szCs w:val="32"/>
        </w:rPr>
        <w:t>第五章  评奖约束</w:t>
      </w:r>
    </w:p>
    <w:p w:rsidR="00EC025F" w:rsidRPr="00CA23B3" w:rsidRDefault="00FA4FC8" w:rsidP="00F108C3">
      <w:pPr>
        <w:topLinePunct/>
        <w:adjustRightInd w:val="0"/>
        <w:spacing w:line="560" w:lineRule="exact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 w:rsidRPr="00CA23B3"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 xml:space="preserve"> </w:t>
      </w: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 xml:space="preserve">   </w:t>
      </w:r>
      <w:r w:rsidR="00EC025F" w:rsidRPr="00CA23B3">
        <w:rPr>
          <w:rFonts w:ascii="仿宋_GB2312" w:eastAsia="仿宋_GB2312" w:hAnsi="仿宋" w:hint="eastAsia"/>
          <w:b/>
          <w:color w:val="000000" w:themeColor="text1"/>
          <w:kern w:val="0"/>
          <w:sz w:val="32"/>
          <w:szCs w:val="32"/>
        </w:rPr>
        <w:t>第</w:t>
      </w:r>
      <w:r w:rsidR="0016787A" w:rsidRPr="00CA23B3">
        <w:rPr>
          <w:rFonts w:ascii="仿宋_GB2312" w:eastAsia="仿宋_GB2312" w:hAnsi="仿宋" w:hint="eastAsia"/>
          <w:b/>
          <w:color w:val="000000" w:themeColor="text1"/>
          <w:kern w:val="0"/>
          <w:sz w:val="32"/>
          <w:szCs w:val="32"/>
        </w:rPr>
        <w:t>十一</w:t>
      </w:r>
      <w:r w:rsidR="00EC025F" w:rsidRPr="00CA23B3">
        <w:rPr>
          <w:rFonts w:ascii="仿宋_GB2312" w:eastAsia="仿宋_GB2312" w:hAnsi="仿宋" w:hint="eastAsia"/>
          <w:b/>
          <w:color w:val="000000" w:themeColor="text1"/>
          <w:kern w:val="0"/>
          <w:sz w:val="32"/>
          <w:szCs w:val="32"/>
        </w:rPr>
        <w:t>条</w:t>
      </w:r>
      <w:r w:rsidR="00EC025F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 xml:space="preserve"> </w:t>
      </w:r>
      <w:r w:rsidR="00A53F72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初评、</w:t>
      </w:r>
      <w:r w:rsidR="00EC025F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终评时，</w:t>
      </w: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评审</w:t>
      </w:r>
      <w:r w:rsidR="00EC025F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委员会成员的学生或其所在单位的学生的论文参评</w:t>
      </w: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时应当回避</w:t>
      </w:r>
      <w:r w:rsidR="00A53F72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。</w:t>
      </w:r>
    </w:p>
    <w:p w:rsidR="00EC025F" w:rsidRPr="00CA23B3" w:rsidRDefault="00EC025F" w:rsidP="00F27912">
      <w:pPr>
        <w:topLinePunct/>
        <w:adjustRightInd w:val="0"/>
        <w:spacing w:line="560" w:lineRule="exact"/>
        <w:jc w:val="center"/>
        <w:rPr>
          <w:rFonts w:ascii="黑体" w:eastAsia="黑体" w:hAnsi="黑体"/>
          <w:color w:val="000000" w:themeColor="text1"/>
          <w:kern w:val="0"/>
          <w:sz w:val="32"/>
          <w:szCs w:val="32"/>
        </w:rPr>
      </w:pPr>
      <w:r w:rsidRPr="00CA23B3">
        <w:rPr>
          <w:rFonts w:ascii="黑体" w:eastAsia="黑体" w:hAnsi="黑体"/>
          <w:color w:val="000000" w:themeColor="text1"/>
          <w:kern w:val="0"/>
          <w:sz w:val="32"/>
          <w:szCs w:val="32"/>
        </w:rPr>
        <w:t>第六章  奖励方式</w:t>
      </w:r>
    </w:p>
    <w:p w:rsidR="00EC025F" w:rsidRPr="00CA23B3" w:rsidRDefault="00EC025F" w:rsidP="00F108C3">
      <w:pPr>
        <w:topLinePunct/>
        <w:adjustRightInd w:val="0"/>
        <w:spacing w:line="560" w:lineRule="exact"/>
        <w:ind w:firstLineChars="200" w:firstLine="643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 w:rsidRPr="00CA23B3">
        <w:rPr>
          <w:rFonts w:ascii="仿宋_GB2312" w:eastAsia="仿宋_GB2312" w:hAnsi="仿宋" w:hint="eastAsia"/>
          <w:b/>
          <w:color w:val="000000" w:themeColor="text1"/>
          <w:kern w:val="0"/>
          <w:sz w:val="32"/>
          <w:szCs w:val="32"/>
        </w:rPr>
        <w:t>第</w:t>
      </w:r>
      <w:r w:rsidR="00EB7425" w:rsidRPr="00CA23B3">
        <w:rPr>
          <w:rFonts w:ascii="仿宋_GB2312" w:eastAsia="仿宋_GB2312" w:hAnsi="仿宋" w:hint="eastAsia"/>
          <w:b/>
          <w:color w:val="000000" w:themeColor="text1"/>
          <w:kern w:val="0"/>
          <w:sz w:val="32"/>
          <w:szCs w:val="32"/>
        </w:rPr>
        <w:t>十</w:t>
      </w:r>
      <w:r w:rsidR="0016787A" w:rsidRPr="00CA23B3">
        <w:rPr>
          <w:rFonts w:ascii="仿宋_GB2312" w:eastAsia="仿宋_GB2312" w:hAnsi="仿宋" w:hint="eastAsia"/>
          <w:b/>
          <w:color w:val="000000" w:themeColor="text1"/>
          <w:kern w:val="0"/>
          <w:sz w:val="32"/>
          <w:szCs w:val="32"/>
        </w:rPr>
        <w:t>二</w:t>
      </w:r>
      <w:r w:rsidRPr="00CA23B3">
        <w:rPr>
          <w:rFonts w:ascii="仿宋_GB2312" w:eastAsia="仿宋_GB2312" w:hAnsi="仿宋" w:hint="eastAsia"/>
          <w:b/>
          <w:color w:val="000000" w:themeColor="text1"/>
          <w:kern w:val="0"/>
          <w:sz w:val="32"/>
          <w:szCs w:val="32"/>
        </w:rPr>
        <w:t>条</w:t>
      </w:r>
      <w:r w:rsidR="00A53F72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 xml:space="preserve"> </w:t>
      </w:r>
      <w:r w:rsidR="000456DC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在</w:t>
      </w:r>
      <w:r w:rsidR="00A53F72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中国电子学会</w:t>
      </w:r>
      <w:r w:rsidR="000456DC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网站上</w:t>
      </w: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公布“中国</w:t>
      </w:r>
      <w:r w:rsidR="00A53F72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电子学会</w:t>
      </w:r>
      <w:r w:rsidR="00855A05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优秀博士学位论文</w:t>
      </w: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”获奖</w:t>
      </w:r>
      <w:r w:rsidR="000456DC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名单</w:t>
      </w: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。</w:t>
      </w:r>
    </w:p>
    <w:p w:rsidR="001F178E" w:rsidRPr="00CA23B3" w:rsidRDefault="00EC025F" w:rsidP="00F108C3">
      <w:pPr>
        <w:topLinePunct/>
        <w:adjustRightInd w:val="0"/>
        <w:spacing w:line="560" w:lineRule="exact"/>
        <w:ind w:firstLineChars="200" w:firstLine="643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 w:rsidRPr="00CA23B3">
        <w:rPr>
          <w:rFonts w:ascii="仿宋_GB2312" w:eastAsia="仿宋_GB2312" w:hAnsi="仿宋" w:hint="eastAsia"/>
          <w:b/>
          <w:color w:val="000000" w:themeColor="text1"/>
          <w:kern w:val="0"/>
          <w:sz w:val="32"/>
          <w:szCs w:val="32"/>
        </w:rPr>
        <w:t>第十</w:t>
      </w:r>
      <w:r w:rsidR="0016787A" w:rsidRPr="00CA23B3">
        <w:rPr>
          <w:rFonts w:ascii="仿宋_GB2312" w:eastAsia="仿宋_GB2312" w:hAnsi="仿宋" w:hint="eastAsia"/>
          <w:b/>
          <w:color w:val="000000" w:themeColor="text1"/>
          <w:kern w:val="0"/>
          <w:sz w:val="32"/>
          <w:szCs w:val="32"/>
        </w:rPr>
        <w:t>三</w:t>
      </w:r>
      <w:r w:rsidRPr="00CA23B3">
        <w:rPr>
          <w:rFonts w:ascii="仿宋_GB2312" w:eastAsia="仿宋_GB2312" w:hAnsi="仿宋" w:hint="eastAsia"/>
          <w:b/>
          <w:color w:val="000000" w:themeColor="text1"/>
          <w:kern w:val="0"/>
          <w:sz w:val="32"/>
          <w:szCs w:val="32"/>
        </w:rPr>
        <w:t>条</w:t>
      </w: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 xml:space="preserve"> </w:t>
      </w:r>
      <w:r w:rsidR="00A53F72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中国电子学会</w:t>
      </w: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对获奖的论文作者颁发获奖证书</w:t>
      </w:r>
      <w:r w:rsidR="001F178E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。获奖的论文作者可</w:t>
      </w:r>
      <w:r w:rsidR="004A72E4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受邀</w:t>
      </w:r>
      <w:r w:rsidR="001F178E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参加中国电子学会青年科学家俱乐部的活动。</w:t>
      </w:r>
    </w:p>
    <w:p w:rsidR="00EC025F" w:rsidRPr="00CA23B3" w:rsidRDefault="001F178E" w:rsidP="00F108C3">
      <w:pPr>
        <w:topLinePunct/>
        <w:adjustRightInd w:val="0"/>
        <w:spacing w:line="560" w:lineRule="exact"/>
        <w:ind w:firstLineChars="200" w:firstLine="643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 w:rsidRPr="00CA23B3">
        <w:rPr>
          <w:rFonts w:ascii="仿宋_GB2312" w:eastAsia="仿宋_GB2312" w:hAnsi="仿宋" w:hint="eastAsia"/>
          <w:b/>
          <w:color w:val="000000" w:themeColor="text1"/>
          <w:kern w:val="0"/>
          <w:sz w:val="32"/>
          <w:szCs w:val="32"/>
        </w:rPr>
        <w:lastRenderedPageBreak/>
        <w:t>第十</w:t>
      </w:r>
      <w:r w:rsidR="0016787A" w:rsidRPr="00CA23B3">
        <w:rPr>
          <w:rFonts w:ascii="仿宋_GB2312" w:eastAsia="仿宋_GB2312" w:hAnsi="仿宋" w:hint="eastAsia"/>
          <w:b/>
          <w:color w:val="000000" w:themeColor="text1"/>
          <w:kern w:val="0"/>
          <w:sz w:val="32"/>
          <w:szCs w:val="32"/>
        </w:rPr>
        <w:t>四</w:t>
      </w:r>
      <w:r w:rsidRPr="00CA23B3">
        <w:rPr>
          <w:rFonts w:ascii="仿宋_GB2312" w:eastAsia="仿宋_GB2312" w:hAnsi="仿宋" w:hint="eastAsia"/>
          <w:b/>
          <w:color w:val="000000" w:themeColor="text1"/>
          <w:kern w:val="0"/>
          <w:sz w:val="32"/>
          <w:szCs w:val="32"/>
        </w:rPr>
        <w:t>条</w:t>
      </w: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 xml:space="preserve"> </w:t>
      </w:r>
      <w:r w:rsidR="00EC025F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向获奖论文作者的导师颁发“</w:t>
      </w:r>
      <w:r w:rsidR="00A53F72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中国电子学会</w:t>
      </w:r>
      <w:r w:rsidR="00EC025F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优秀博士</w:t>
      </w:r>
      <w:r w:rsidR="00E61F69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学位论文指导老</w:t>
      </w:r>
      <w:r w:rsidR="00011710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师</w:t>
      </w:r>
      <w:r w:rsidR="00EC025F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”证书。</w:t>
      </w:r>
    </w:p>
    <w:p w:rsidR="00EC025F" w:rsidRPr="00CA23B3" w:rsidRDefault="00EC025F" w:rsidP="00F27912">
      <w:pPr>
        <w:topLinePunct/>
        <w:adjustRightInd w:val="0"/>
        <w:spacing w:line="560" w:lineRule="exact"/>
        <w:jc w:val="center"/>
        <w:rPr>
          <w:rFonts w:ascii="黑体" w:eastAsia="黑体" w:hAnsi="黑体"/>
          <w:color w:val="000000" w:themeColor="text1"/>
          <w:kern w:val="0"/>
          <w:sz w:val="32"/>
          <w:szCs w:val="32"/>
        </w:rPr>
      </w:pPr>
      <w:r w:rsidRPr="00CA23B3">
        <w:rPr>
          <w:rFonts w:ascii="黑体" w:eastAsia="黑体" w:hAnsi="黑体"/>
          <w:color w:val="000000" w:themeColor="text1"/>
          <w:kern w:val="0"/>
          <w:sz w:val="32"/>
          <w:szCs w:val="32"/>
        </w:rPr>
        <w:t>第</w:t>
      </w:r>
      <w:r w:rsidR="00A53F72" w:rsidRPr="00CA23B3"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  <w:t>七</w:t>
      </w:r>
      <w:r w:rsidRPr="00CA23B3">
        <w:rPr>
          <w:rFonts w:ascii="黑体" w:eastAsia="黑体" w:hAnsi="黑体"/>
          <w:color w:val="000000" w:themeColor="text1"/>
          <w:kern w:val="0"/>
          <w:sz w:val="32"/>
          <w:szCs w:val="32"/>
        </w:rPr>
        <w:t>章  附 则</w:t>
      </w:r>
    </w:p>
    <w:p w:rsidR="00EC025F" w:rsidRPr="00CA23B3" w:rsidRDefault="00EC025F" w:rsidP="00F108C3">
      <w:pPr>
        <w:topLinePunct/>
        <w:adjustRightInd w:val="0"/>
        <w:spacing w:line="560" w:lineRule="exact"/>
        <w:ind w:firstLine="645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 w:rsidRPr="00CA23B3">
        <w:rPr>
          <w:rFonts w:ascii="仿宋_GB2312" w:eastAsia="仿宋_GB2312" w:hAnsi="仿宋" w:hint="eastAsia"/>
          <w:b/>
          <w:color w:val="000000" w:themeColor="text1"/>
          <w:kern w:val="0"/>
          <w:sz w:val="32"/>
          <w:szCs w:val="32"/>
        </w:rPr>
        <w:t>第十</w:t>
      </w:r>
      <w:r w:rsidR="0016787A" w:rsidRPr="00CA23B3">
        <w:rPr>
          <w:rFonts w:ascii="仿宋_GB2312" w:eastAsia="仿宋_GB2312" w:hAnsi="仿宋" w:hint="eastAsia"/>
          <w:b/>
          <w:color w:val="000000" w:themeColor="text1"/>
          <w:kern w:val="0"/>
          <w:sz w:val="32"/>
          <w:szCs w:val="32"/>
        </w:rPr>
        <w:t>五</w:t>
      </w:r>
      <w:bookmarkStart w:id="0" w:name="_GoBack"/>
      <w:r w:rsidRPr="00CA23B3">
        <w:rPr>
          <w:rFonts w:ascii="仿宋_GB2312" w:eastAsia="仿宋_GB2312" w:hAnsi="仿宋" w:hint="eastAsia"/>
          <w:b/>
          <w:color w:val="000000" w:themeColor="text1"/>
          <w:kern w:val="0"/>
          <w:sz w:val="32"/>
          <w:szCs w:val="32"/>
        </w:rPr>
        <w:t>条</w:t>
      </w: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 xml:space="preserve"> </w:t>
      </w:r>
      <w:r w:rsidR="00855A05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在评选</w:t>
      </w: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过程中，若发现</w:t>
      </w:r>
      <w:r w:rsidR="00855A05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参评的作者存在</w:t>
      </w: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抄袭、剽窃等学术道德问题时，</w:t>
      </w:r>
      <w:r w:rsidR="00A53F72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评审</w:t>
      </w: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委员会有权取消该论文的参评资格；若在颁奖之后发现上述问题，</w:t>
      </w:r>
      <w:r w:rsidR="009C3D36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将</w:t>
      </w: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取消其获奖资格</w:t>
      </w:r>
      <w:r w:rsidR="009C3D36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、</w:t>
      </w: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收回</w:t>
      </w:r>
      <w:r w:rsidR="006D60FE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获奖</w:t>
      </w: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证书，并予</w:t>
      </w:r>
      <w:r w:rsidR="006D60FE"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以</w:t>
      </w:r>
      <w:r w:rsidRPr="00CA23B3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公布。</w:t>
      </w:r>
    </w:p>
    <w:p w:rsidR="004A72E4" w:rsidRPr="00CA23B3" w:rsidRDefault="004A72E4" w:rsidP="00F108C3">
      <w:pPr>
        <w:topLinePunct/>
        <w:adjustRightInd w:val="0"/>
        <w:spacing w:line="560" w:lineRule="exact"/>
        <w:ind w:firstLineChars="200" w:firstLine="643"/>
        <w:rPr>
          <w:rFonts w:ascii="仿宋_GB2312" w:eastAsia="仿宋_GB2312" w:hAnsi="仿宋" w:cs="Tahoma"/>
          <w:color w:val="000000" w:themeColor="text1"/>
          <w:kern w:val="0"/>
          <w:sz w:val="32"/>
          <w:szCs w:val="32"/>
        </w:rPr>
      </w:pPr>
      <w:r w:rsidRPr="00CA23B3">
        <w:rPr>
          <w:rFonts w:ascii="仿宋_GB2312" w:eastAsia="仿宋_GB2312" w:hAnsi="仿宋" w:hint="eastAsia"/>
          <w:b/>
          <w:color w:val="000000" w:themeColor="text1"/>
          <w:kern w:val="0"/>
          <w:sz w:val="32"/>
          <w:szCs w:val="32"/>
        </w:rPr>
        <w:t>第十</w:t>
      </w:r>
      <w:r w:rsidR="0016787A" w:rsidRPr="00CA23B3">
        <w:rPr>
          <w:rFonts w:ascii="仿宋_GB2312" w:eastAsia="仿宋_GB2312" w:hAnsi="仿宋" w:hint="eastAsia"/>
          <w:b/>
          <w:color w:val="000000" w:themeColor="text1"/>
          <w:kern w:val="0"/>
          <w:sz w:val="32"/>
          <w:szCs w:val="32"/>
        </w:rPr>
        <w:t>六</w:t>
      </w:r>
      <w:r w:rsidRPr="00CA23B3">
        <w:rPr>
          <w:rFonts w:ascii="仿宋_GB2312" w:eastAsia="仿宋_GB2312" w:hAnsi="仿宋" w:hint="eastAsia"/>
          <w:b/>
          <w:color w:val="000000" w:themeColor="text1"/>
          <w:kern w:val="0"/>
          <w:sz w:val="32"/>
          <w:szCs w:val="32"/>
        </w:rPr>
        <w:t>条</w:t>
      </w:r>
      <w:r w:rsidRPr="00CA23B3">
        <w:rPr>
          <w:rFonts w:ascii="仿宋_GB2312" w:eastAsia="仿宋_GB2312" w:hAnsi="仿宋" w:cs="Tahoma" w:hint="eastAsia"/>
          <w:color w:val="000000" w:themeColor="text1"/>
          <w:kern w:val="0"/>
          <w:sz w:val="32"/>
          <w:szCs w:val="32"/>
        </w:rPr>
        <w:t xml:space="preserve">  </w:t>
      </w:r>
      <w:r w:rsidR="008A65D4" w:rsidRPr="00CA23B3">
        <w:rPr>
          <w:rFonts w:ascii="仿宋_GB2312" w:eastAsia="仿宋_GB2312" w:hAnsi="仿宋" w:cs="Tahoma" w:hint="eastAsia"/>
          <w:color w:val="000000" w:themeColor="text1"/>
          <w:kern w:val="0"/>
          <w:sz w:val="32"/>
          <w:szCs w:val="32"/>
        </w:rPr>
        <w:t>本评选办法解释权属中国电子学会优秀博</w:t>
      </w:r>
      <w:r w:rsidRPr="00CA23B3">
        <w:rPr>
          <w:rFonts w:ascii="仿宋_GB2312" w:eastAsia="仿宋_GB2312" w:hAnsi="仿宋" w:cs="Tahoma" w:hint="eastAsia"/>
          <w:color w:val="000000" w:themeColor="text1"/>
          <w:kern w:val="0"/>
          <w:sz w:val="32"/>
          <w:szCs w:val="32"/>
        </w:rPr>
        <w:t>士</w:t>
      </w:r>
      <w:r w:rsidR="008A65D4" w:rsidRPr="00CA23B3">
        <w:rPr>
          <w:rFonts w:ascii="仿宋_GB2312" w:eastAsia="仿宋_GB2312" w:hAnsi="仿宋" w:cs="Tahoma" w:hint="eastAsia"/>
          <w:color w:val="000000" w:themeColor="text1"/>
          <w:kern w:val="0"/>
          <w:sz w:val="32"/>
          <w:szCs w:val="32"/>
        </w:rPr>
        <w:t>学位</w:t>
      </w:r>
      <w:r w:rsidRPr="00CA23B3">
        <w:rPr>
          <w:rFonts w:ascii="仿宋_GB2312" w:eastAsia="仿宋_GB2312" w:hAnsi="仿宋" w:cs="Tahoma" w:hint="eastAsia"/>
          <w:color w:val="000000" w:themeColor="text1"/>
          <w:kern w:val="0"/>
          <w:sz w:val="32"/>
          <w:szCs w:val="32"/>
        </w:rPr>
        <w:t>论文评审委员会。</w:t>
      </w:r>
      <w:bookmarkEnd w:id="0"/>
    </w:p>
    <w:sectPr w:rsidR="004A72E4" w:rsidRPr="00CA23B3" w:rsidSect="0011645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4DF" w:rsidRDefault="000954DF" w:rsidP="000456DC">
      <w:r>
        <w:separator/>
      </w:r>
    </w:p>
  </w:endnote>
  <w:endnote w:type="continuationSeparator" w:id="0">
    <w:p w:rsidR="000954DF" w:rsidRDefault="000954DF" w:rsidP="0004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4DF" w:rsidRDefault="000954DF" w:rsidP="000456DC">
      <w:r>
        <w:separator/>
      </w:r>
    </w:p>
  </w:footnote>
  <w:footnote w:type="continuationSeparator" w:id="0">
    <w:p w:rsidR="000954DF" w:rsidRDefault="000954DF" w:rsidP="00045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6DC" w:rsidRDefault="000456DC" w:rsidP="008071CC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E12CA"/>
    <w:multiLevelType w:val="hybridMultilevel"/>
    <w:tmpl w:val="1D1058BC"/>
    <w:lvl w:ilvl="0" w:tplc="0409000F">
      <w:start w:val="1"/>
      <w:numFmt w:val="decimal"/>
      <w:lvlText w:val="%1."/>
      <w:lvlJc w:val="left"/>
      <w:pPr>
        <w:ind w:left="983" w:hanging="420"/>
      </w:pPr>
    </w:lvl>
    <w:lvl w:ilvl="1" w:tplc="04090019" w:tentative="1">
      <w:start w:val="1"/>
      <w:numFmt w:val="lowerLetter"/>
      <w:lvlText w:val="%2)"/>
      <w:lvlJc w:val="left"/>
      <w:pPr>
        <w:ind w:left="1403" w:hanging="420"/>
      </w:pPr>
    </w:lvl>
    <w:lvl w:ilvl="2" w:tplc="0409001B" w:tentative="1">
      <w:start w:val="1"/>
      <w:numFmt w:val="lowerRoman"/>
      <w:lvlText w:val="%3."/>
      <w:lvlJc w:val="righ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9" w:tentative="1">
      <w:start w:val="1"/>
      <w:numFmt w:val="lowerLetter"/>
      <w:lvlText w:val="%5)"/>
      <w:lvlJc w:val="left"/>
      <w:pPr>
        <w:ind w:left="2663" w:hanging="420"/>
      </w:pPr>
    </w:lvl>
    <w:lvl w:ilvl="5" w:tplc="0409001B" w:tentative="1">
      <w:start w:val="1"/>
      <w:numFmt w:val="lowerRoman"/>
      <w:lvlText w:val="%6."/>
      <w:lvlJc w:val="righ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9" w:tentative="1">
      <w:start w:val="1"/>
      <w:numFmt w:val="lowerLetter"/>
      <w:lvlText w:val="%8)"/>
      <w:lvlJc w:val="left"/>
      <w:pPr>
        <w:ind w:left="3923" w:hanging="420"/>
      </w:pPr>
    </w:lvl>
    <w:lvl w:ilvl="8" w:tplc="0409001B" w:tentative="1">
      <w:start w:val="1"/>
      <w:numFmt w:val="lowerRoman"/>
      <w:lvlText w:val="%9."/>
      <w:lvlJc w:val="right"/>
      <w:pPr>
        <w:ind w:left="4343" w:hanging="420"/>
      </w:pPr>
    </w:lvl>
  </w:abstractNum>
  <w:abstractNum w:abstractNumId="1">
    <w:nsid w:val="61913F11"/>
    <w:multiLevelType w:val="hybridMultilevel"/>
    <w:tmpl w:val="7F0E9DAE"/>
    <w:lvl w:ilvl="0" w:tplc="0409000F">
      <w:start w:val="1"/>
      <w:numFmt w:val="decimal"/>
      <w:lvlText w:val="%1."/>
      <w:lvlJc w:val="left"/>
      <w:pPr>
        <w:ind w:left="528" w:hanging="420"/>
      </w:pPr>
    </w:lvl>
    <w:lvl w:ilvl="1" w:tplc="04090019" w:tentative="1">
      <w:start w:val="1"/>
      <w:numFmt w:val="lowerLetter"/>
      <w:lvlText w:val="%2)"/>
      <w:lvlJc w:val="left"/>
      <w:pPr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ind w:left="3888" w:hanging="420"/>
      </w:pPr>
    </w:lvl>
  </w:abstractNum>
  <w:abstractNum w:abstractNumId="2">
    <w:nsid w:val="638236DF"/>
    <w:multiLevelType w:val="hybridMultilevel"/>
    <w:tmpl w:val="F5A8C40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25F"/>
    <w:rsid w:val="00011710"/>
    <w:rsid w:val="0003408F"/>
    <w:rsid w:val="0003419A"/>
    <w:rsid w:val="00042B70"/>
    <w:rsid w:val="000456DC"/>
    <w:rsid w:val="00064C11"/>
    <w:rsid w:val="000675E7"/>
    <w:rsid w:val="000954DF"/>
    <w:rsid w:val="000A5EB1"/>
    <w:rsid w:val="000B5599"/>
    <w:rsid w:val="00116457"/>
    <w:rsid w:val="00124987"/>
    <w:rsid w:val="00144169"/>
    <w:rsid w:val="00161AB5"/>
    <w:rsid w:val="0016787A"/>
    <w:rsid w:val="001B475F"/>
    <w:rsid w:val="001C29BC"/>
    <w:rsid w:val="001F178E"/>
    <w:rsid w:val="00201DF2"/>
    <w:rsid w:val="002300C9"/>
    <w:rsid w:val="002829BC"/>
    <w:rsid w:val="002E2BE5"/>
    <w:rsid w:val="002F6306"/>
    <w:rsid w:val="003070EF"/>
    <w:rsid w:val="00323054"/>
    <w:rsid w:val="00350401"/>
    <w:rsid w:val="0038356D"/>
    <w:rsid w:val="00384CFB"/>
    <w:rsid w:val="00385BD6"/>
    <w:rsid w:val="003B5C6E"/>
    <w:rsid w:val="003B69CB"/>
    <w:rsid w:val="003D28D7"/>
    <w:rsid w:val="003E2ED7"/>
    <w:rsid w:val="00416765"/>
    <w:rsid w:val="004231F9"/>
    <w:rsid w:val="0042385B"/>
    <w:rsid w:val="00431EFC"/>
    <w:rsid w:val="0043474A"/>
    <w:rsid w:val="004417E2"/>
    <w:rsid w:val="0047420E"/>
    <w:rsid w:val="0048049B"/>
    <w:rsid w:val="00483D8E"/>
    <w:rsid w:val="004A275E"/>
    <w:rsid w:val="004A72E4"/>
    <w:rsid w:val="00502256"/>
    <w:rsid w:val="005C7B80"/>
    <w:rsid w:val="005D032D"/>
    <w:rsid w:val="005D1215"/>
    <w:rsid w:val="005F635B"/>
    <w:rsid w:val="00636EAF"/>
    <w:rsid w:val="00640F09"/>
    <w:rsid w:val="00667480"/>
    <w:rsid w:val="00677964"/>
    <w:rsid w:val="0068437E"/>
    <w:rsid w:val="00691B03"/>
    <w:rsid w:val="00696ADF"/>
    <w:rsid w:val="006B41BE"/>
    <w:rsid w:val="006B7ED7"/>
    <w:rsid w:val="006D60FE"/>
    <w:rsid w:val="007211D4"/>
    <w:rsid w:val="00783961"/>
    <w:rsid w:val="00790D67"/>
    <w:rsid w:val="00797286"/>
    <w:rsid w:val="007D1C86"/>
    <w:rsid w:val="007D4820"/>
    <w:rsid w:val="007E3286"/>
    <w:rsid w:val="007F47EF"/>
    <w:rsid w:val="008071CC"/>
    <w:rsid w:val="008165F9"/>
    <w:rsid w:val="0083444A"/>
    <w:rsid w:val="0084709C"/>
    <w:rsid w:val="00855A05"/>
    <w:rsid w:val="00892EE3"/>
    <w:rsid w:val="008A4D11"/>
    <w:rsid w:val="008A65D4"/>
    <w:rsid w:val="008B6D05"/>
    <w:rsid w:val="008C3783"/>
    <w:rsid w:val="008C6106"/>
    <w:rsid w:val="008C69CF"/>
    <w:rsid w:val="008E6E1A"/>
    <w:rsid w:val="00905839"/>
    <w:rsid w:val="00916258"/>
    <w:rsid w:val="0091716E"/>
    <w:rsid w:val="0093770B"/>
    <w:rsid w:val="009453F2"/>
    <w:rsid w:val="00961F22"/>
    <w:rsid w:val="009711C7"/>
    <w:rsid w:val="00977612"/>
    <w:rsid w:val="0098336A"/>
    <w:rsid w:val="00987400"/>
    <w:rsid w:val="009A0745"/>
    <w:rsid w:val="009A23D5"/>
    <w:rsid w:val="009B682A"/>
    <w:rsid w:val="009C3142"/>
    <w:rsid w:val="009C3D36"/>
    <w:rsid w:val="009C4E16"/>
    <w:rsid w:val="009C6A5F"/>
    <w:rsid w:val="009D59C2"/>
    <w:rsid w:val="009E4132"/>
    <w:rsid w:val="00A10095"/>
    <w:rsid w:val="00A26CEB"/>
    <w:rsid w:val="00A53F72"/>
    <w:rsid w:val="00AC7A8B"/>
    <w:rsid w:val="00B34493"/>
    <w:rsid w:val="00B40273"/>
    <w:rsid w:val="00B55308"/>
    <w:rsid w:val="00B7374F"/>
    <w:rsid w:val="00BD5486"/>
    <w:rsid w:val="00BE5C16"/>
    <w:rsid w:val="00BF02B3"/>
    <w:rsid w:val="00BF5BCE"/>
    <w:rsid w:val="00C2486D"/>
    <w:rsid w:val="00C35680"/>
    <w:rsid w:val="00C57407"/>
    <w:rsid w:val="00C824ED"/>
    <w:rsid w:val="00CA23B3"/>
    <w:rsid w:val="00CB7613"/>
    <w:rsid w:val="00D3735F"/>
    <w:rsid w:val="00D8260F"/>
    <w:rsid w:val="00DB6595"/>
    <w:rsid w:val="00E12BF5"/>
    <w:rsid w:val="00E13B08"/>
    <w:rsid w:val="00E602D5"/>
    <w:rsid w:val="00E61F69"/>
    <w:rsid w:val="00E658AD"/>
    <w:rsid w:val="00E66DEC"/>
    <w:rsid w:val="00EB7425"/>
    <w:rsid w:val="00EC025F"/>
    <w:rsid w:val="00F108C3"/>
    <w:rsid w:val="00F27912"/>
    <w:rsid w:val="00F353B6"/>
    <w:rsid w:val="00F93067"/>
    <w:rsid w:val="00FA4FC8"/>
    <w:rsid w:val="00FC182C"/>
    <w:rsid w:val="00FD6D9E"/>
    <w:rsid w:val="00FD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7">
    <w:name w:val="p17"/>
    <w:basedOn w:val="a"/>
    <w:rsid w:val="00EC02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3">
    <w:name w:val="Strong"/>
    <w:basedOn w:val="a0"/>
    <w:qFormat/>
    <w:rsid w:val="00EC025F"/>
    <w:rPr>
      <w:b/>
      <w:bCs/>
    </w:rPr>
  </w:style>
  <w:style w:type="paragraph" w:customStyle="1" w:styleId="p0">
    <w:name w:val="p0"/>
    <w:basedOn w:val="a"/>
    <w:rsid w:val="00EC02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045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456D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45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456DC"/>
    <w:rPr>
      <w:rFonts w:ascii="Times New Roman" w:eastAsia="宋体" w:hAnsi="Times New Roman" w:cs="Times New Roman"/>
      <w:sz w:val="18"/>
      <w:szCs w:val="18"/>
    </w:rPr>
  </w:style>
  <w:style w:type="character" w:customStyle="1" w:styleId="xwbt1">
    <w:name w:val="xwbt1"/>
    <w:basedOn w:val="a0"/>
    <w:rsid w:val="000456DC"/>
    <w:rPr>
      <w:b/>
      <w:bCs/>
      <w:sz w:val="37"/>
      <w:szCs w:val="37"/>
    </w:rPr>
  </w:style>
  <w:style w:type="paragraph" w:styleId="a6">
    <w:name w:val="Balloon Text"/>
    <w:basedOn w:val="a"/>
    <w:link w:val="Char1"/>
    <w:uiPriority w:val="99"/>
    <w:semiHidden/>
    <w:unhideWhenUsed/>
    <w:rsid w:val="008071C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071C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7">
    <w:name w:val="p17"/>
    <w:basedOn w:val="a"/>
    <w:rsid w:val="00EC02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3">
    <w:name w:val="Strong"/>
    <w:basedOn w:val="a0"/>
    <w:qFormat/>
    <w:rsid w:val="00EC025F"/>
    <w:rPr>
      <w:b/>
      <w:bCs/>
    </w:rPr>
  </w:style>
  <w:style w:type="paragraph" w:customStyle="1" w:styleId="p0">
    <w:name w:val="p0"/>
    <w:basedOn w:val="a"/>
    <w:rsid w:val="00EC02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045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456D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45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456DC"/>
    <w:rPr>
      <w:rFonts w:ascii="Times New Roman" w:eastAsia="宋体" w:hAnsi="Times New Roman" w:cs="Times New Roman"/>
      <w:sz w:val="18"/>
      <w:szCs w:val="18"/>
    </w:rPr>
  </w:style>
  <w:style w:type="character" w:customStyle="1" w:styleId="xwbt1">
    <w:name w:val="xwbt1"/>
    <w:basedOn w:val="a0"/>
    <w:rsid w:val="000456DC"/>
    <w:rPr>
      <w:b/>
      <w:bCs/>
      <w:sz w:val="37"/>
      <w:szCs w:val="37"/>
    </w:rPr>
  </w:style>
  <w:style w:type="paragraph" w:styleId="a6">
    <w:name w:val="Balloon Text"/>
    <w:basedOn w:val="a"/>
    <w:link w:val="Char1"/>
    <w:uiPriority w:val="99"/>
    <w:semiHidden/>
    <w:unhideWhenUsed/>
    <w:rsid w:val="008071C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071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5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538F3-D962-46ED-A8A8-74E3BF2DE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4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CAA</dc:creator>
  <cp:lastModifiedBy>刘传超</cp:lastModifiedBy>
  <cp:revision>31</cp:revision>
  <cp:lastPrinted>2019-06-24T10:38:00Z</cp:lastPrinted>
  <dcterms:created xsi:type="dcterms:W3CDTF">2016-04-05T08:43:00Z</dcterms:created>
  <dcterms:modified xsi:type="dcterms:W3CDTF">2019-06-25T06:49:00Z</dcterms:modified>
</cp:coreProperties>
</file>