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2018年第二期中国电子学会青年人才托举沙龙议程</w:t>
      </w:r>
    </w:p>
    <w:p>
      <w:pPr>
        <w:widowControl w:val="0"/>
        <w:adjustRightInd w:val="0"/>
        <w:snapToGrid w:val="0"/>
        <w:spacing w:after="156" w:afterLines="50" w:line="580" w:lineRule="exact"/>
        <w:rPr>
          <w:rFonts w:ascii="楷体" w:hAnsi="楷体" w:eastAsia="楷体"/>
          <w:bCs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“</w:t>
      </w:r>
      <w:bookmarkStart w:id="0" w:name="OLE_LINK1"/>
      <w:r>
        <w:rPr>
          <w:rFonts w:hint="eastAsia" w:ascii="华文行楷" w:eastAsia="华文行楷"/>
          <w:sz w:val="32"/>
          <w:szCs w:val="32"/>
        </w:rPr>
        <w:t>低可观测目标雷达探测技术及应用</w:t>
      </w:r>
      <w:bookmarkEnd w:id="0"/>
      <w:r>
        <w:rPr>
          <w:rFonts w:hint="eastAsia" w:ascii="楷体" w:hAnsi="楷体" w:eastAsia="楷体"/>
          <w:bCs/>
          <w:sz w:val="32"/>
          <w:szCs w:val="32"/>
        </w:rPr>
        <w:t>”</w:t>
      </w:r>
    </w:p>
    <w:p>
      <w:pPr>
        <w:spacing w:line="48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时间：2018年7月27日08:30-15:00</w:t>
      </w:r>
    </w:p>
    <w:p>
      <w:pPr>
        <w:spacing w:after="156" w:afterLines="50" w:line="48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地点：</w:t>
      </w:r>
      <w:r>
        <w:rPr>
          <w:rFonts w:hint="eastAsia" w:ascii="仿宋_GB2312" w:hAnsi="仿宋" w:eastAsia="仿宋_GB2312"/>
          <w:sz w:val="32"/>
          <w:szCs w:val="32"/>
        </w:rPr>
        <w:t>南京理工大学学术交流中心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1800"/>
        <w:gridCol w:w="1137"/>
        <w:gridCol w:w="3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shd w:val="clear" w:color="auto" w:fill="DBE5F1" w:themeFill="accent1" w:themeFillTint="33"/>
            <w:vAlign w:val="center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开幕式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522" w:type="dxa"/>
            <w:gridSpan w:val="4"/>
            <w:shd w:val="clear" w:color="auto" w:fill="DBE5F1" w:themeFill="accent1" w:themeFillTint="33"/>
            <w:vAlign w:val="center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主持人：何姿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南京理工大学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vAlign w:val="center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时间</w:t>
            </w:r>
          </w:p>
        </w:tc>
        <w:tc>
          <w:tcPr>
            <w:tcW w:w="1800" w:type="dxa"/>
            <w:vAlign w:val="center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议程</w:t>
            </w:r>
          </w:p>
        </w:tc>
        <w:tc>
          <w:tcPr>
            <w:tcW w:w="4586" w:type="dxa"/>
            <w:gridSpan w:val="2"/>
            <w:vAlign w:val="center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vMerge w:val="restart"/>
            <w:vAlign w:val="center"/>
          </w:tcPr>
          <w:p>
            <w:pPr>
              <w:spacing w:line="52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ascii="仿宋_GB2312" w:eastAsia="仿宋_GB2312"/>
                <w:sz w:val="32"/>
                <w:szCs w:val="32"/>
              </w:rPr>
              <w:t>8:30</w:t>
            </w:r>
            <w:r>
              <w:rPr>
                <w:rFonts w:hint="eastAsia" w:ascii="仿宋_GB2312" w:eastAsia="仿宋_GB2312"/>
                <w:sz w:val="32"/>
                <w:szCs w:val="32"/>
              </w:rPr>
              <w:t>-08:40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领导致辞</w:t>
            </w:r>
          </w:p>
        </w:tc>
        <w:tc>
          <w:tcPr>
            <w:tcW w:w="4586" w:type="dxa"/>
            <w:gridSpan w:val="2"/>
            <w:vAlign w:val="center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南京理工大学校长 付梦印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vMerge w:val="continue"/>
            <w:vAlign w:val="center"/>
          </w:tcPr>
          <w:p>
            <w:pPr>
              <w:spacing w:line="52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86" w:type="dxa"/>
            <w:gridSpan w:val="2"/>
            <w:vAlign w:val="center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中国电子学会副秘书长 王天虹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ascii="仿宋_GB2312" w:eastAsia="仿宋_GB2312"/>
                <w:sz w:val="32"/>
                <w:szCs w:val="32"/>
              </w:rPr>
              <w:t>8:40-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ascii="仿宋_GB2312" w:eastAsia="仿宋_GB2312"/>
                <w:sz w:val="32"/>
                <w:szCs w:val="32"/>
              </w:rPr>
              <w:t>8:50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院士寄语</w:t>
            </w:r>
          </w:p>
        </w:tc>
        <w:tc>
          <w:tcPr>
            <w:tcW w:w="45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何友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>中国工程院院士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shd w:val="clear" w:color="auto" w:fill="DBE5F1" w:themeFill="accent1" w:themeFillTint="33"/>
            <w:vAlign w:val="center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专家报告</w:t>
            </w:r>
          </w:p>
          <w:p>
            <w:pPr>
              <w:spacing w:line="5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主持人：何姿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南京理工大学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vAlign w:val="center"/>
          </w:tcPr>
          <w:p>
            <w:pPr>
              <w:spacing w:line="52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ascii="仿宋_GB2312" w:eastAsia="仿宋_GB2312"/>
                <w:sz w:val="32"/>
                <w:szCs w:val="32"/>
              </w:rPr>
              <w:t>8:50-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ascii="仿宋_GB2312" w:eastAsia="仿宋_GB2312"/>
                <w:sz w:val="32"/>
                <w:szCs w:val="32"/>
              </w:rPr>
              <w:t>9:10</w:t>
            </w:r>
          </w:p>
        </w:tc>
        <w:tc>
          <w:tcPr>
            <w:tcW w:w="2937" w:type="dxa"/>
            <w:gridSpan w:val="2"/>
            <w:vAlign w:val="center"/>
          </w:tcPr>
          <w:p>
            <w:pPr>
              <w:spacing w:line="52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高分辨率雷达信号与信息处理</w:t>
            </w:r>
          </w:p>
        </w:tc>
        <w:tc>
          <w:tcPr>
            <w:tcW w:w="3449" w:type="dxa"/>
            <w:vAlign w:val="center"/>
          </w:tcPr>
          <w:p>
            <w:pPr>
              <w:spacing w:line="52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龙腾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>北京理工大学副校长，教授，长江学者，杰青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vAlign w:val="center"/>
          </w:tcPr>
          <w:p>
            <w:pPr>
              <w:spacing w:line="52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ascii="仿宋_GB2312" w:eastAsia="仿宋_GB2312"/>
                <w:sz w:val="32"/>
                <w:szCs w:val="32"/>
              </w:rPr>
              <w:t>9:10-09:30</w:t>
            </w:r>
          </w:p>
        </w:tc>
        <w:tc>
          <w:tcPr>
            <w:tcW w:w="2937" w:type="dxa"/>
            <w:gridSpan w:val="2"/>
            <w:vAlign w:val="center"/>
          </w:tcPr>
          <w:p>
            <w:pPr>
              <w:spacing w:line="52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阵列雷达距离</w:t>
            </w:r>
            <w:r>
              <w:rPr>
                <w:rFonts w:ascii="仿宋_GB2312" w:eastAsia="仿宋_GB2312"/>
                <w:sz w:val="32"/>
                <w:szCs w:val="32"/>
              </w:rPr>
              <w:t>-</w:t>
            </w:r>
            <w:r>
              <w:rPr>
                <w:rFonts w:hint="eastAsia" w:ascii="仿宋_GB2312" w:eastAsia="仿宋_GB2312"/>
                <w:sz w:val="32"/>
                <w:szCs w:val="32"/>
              </w:rPr>
              <w:t>角度天线方向图技术</w:t>
            </w:r>
          </w:p>
        </w:tc>
        <w:tc>
          <w:tcPr>
            <w:tcW w:w="3449" w:type="dxa"/>
            <w:vAlign w:val="center"/>
          </w:tcPr>
          <w:p>
            <w:pPr>
              <w:spacing w:line="52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廖桂生 西安电子科技大学教授，长江学者，杰青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vAlign w:val="center"/>
          </w:tcPr>
          <w:p>
            <w:pPr>
              <w:spacing w:line="52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ascii="仿宋_GB2312" w:eastAsia="仿宋_GB2312"/>
                <w:sz w:val="32"/>
                <w:szCs w:val="32"/>
              </w:rPr>
              <w:t>9:30-09:50</w:t>
            </w:r>
          </w:p>
        </w:tc>
        <w:tc>
          <w:tcPr>
            <w:tcW w:w="2937" w:type="dxa"/>
            <w:gridSpan w:val="2"/>
            <w:vAlign w:val="center"/>
          </w:tcPr>
          <w:p>
            <w:pPr>
              <w:spacing w:line="52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低特征目标电磁可观测性研究</w:t>
            </w:r>
          </w:p>
        </w:tc>
        <w:tc>
          <w:tcPr>
            <w:tcW w:w="3449" w:type="dxa"/>
            <w:vAlign w:val="center"/>
          </w:tcPr>
          <w:p>
            <w:pPr>
              <w:spacing w:line="52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肖志河 北京环境特性研究所研究员，科技委主任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ascii="仿宋_GB2312" w:eastAsia="仿宋_GB2312"/>
                <w:sz w:val="32"/>
                <w:szCs w:val="32"/>
              </w:rPr>
              <w:t>9:50-10:10</w:t>
            </w:r>
          </w:p>
        </w:tc>
        <w:tc>
          <w:tcPr>
            <w:tcW w:w="29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高超声速飞行器低可探测技术研究</w:t>
            </w:r>
          </w:p>
        </w:tc>
        <w:tc>
          <w:tcPr>
            <w:tcW w:w="3449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刘佳琪 北京航天长征飞行器研究所研究员，总工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shd w:val="clear" w:color="auto" w:fill="DBE5F1" w:themeFill="accent1" w:themeFillTint="33"/>
            <w:vAlign w:val="center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青托报告</w:t>
            </w:r>
          </w:p>
          <w:p>
            <w:pPr>
              <w:spacing w:line="58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主持人：孙永志，</w:t>
            </w:r>
            <w:r>
              <w:fldChar w:fldCharType="begin"/>
            </w:r>
            <w:r>
              <w:instrText xml:space="preserve"> HYPERLINK "http://www.baidu.com/link?url=5Z50sRG6bMg2G2mM3KGg2PnEvQwfQ-oDgBCO_HOy_fhUmzDlES6yx1roshf1Aeh_" \t "_blank" </w:instrText>
            </w:r>
            <w:r>
              <w:fldChar w:fldCharType="separate"/>
            </w:r>
            <w:r>
              <w:rPr>
                <w:rFonts w:hint="eastAsia" w:ascii="仿宋_GB2312" w:eastAsia="仿宋_GB2312"/>
                <w:sz w:val="32"/>
                <w:szCs w:val="32"/>
              </w:rPr>
              <w:t>中国航天科工集团</w:t>
            </w:r>
            <w:r>
              <w:rPr>
                <w:rFonts w:ascii="仿宋_GB2312" w:eastAsia="仿宋_GB2312"/>
                <w:sz w:val="32"/>
                <w:szCs w:val="32"/>
              </w:rPr>
              <w:t>8511</w:t>
            </w:r>
            <w:r>
              <w:rPr>
                <w:rFonts w:hint="eastAsia" w:ascii="仿宋_GB2312" w:eastAsia="仿宋_GB2312"/>
                <w:sz w:val="32"/>
                <w:szCs w:val="32"/>
              </w:rPr>
              <w:t>研究所</w:t>
            </w:r>
            <w:r>
              <w:rPr>
                <w:rFonts w:hint="eastAsia" w:ascii="仿宋_GB2312" w:eastAsia="仿宋_GB2312"/>
                <w:sz w:val="32"/>
                <w:szCs w:val="32"/>
              </w:rPr>
              <w:fldChar w:fldCharType="end"/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研究员</w:t>
            </w:r>
            <w:r>
              <w:rPr>
                <w:rFonts w:hint="eastAsia" w:ascii="仿宋_GB2312" w:eastAsia="仿宋_GB2312"/>
                <w:sz w:val="32"/>
                <w:szCs w:val="32"/>
              </w:rPr>
              <w:t>，中组部首批拔尖人才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vAlign w:val="center"/>
          </w:tcPr>
          <w:p>
            <w:pPr>
              <w:spacing w:line="52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10:10-10:20</w:t>
            </w:r>
          </w:p>
        </w:tc>
        <w:tc>
          <w:tcPr>
            <w:tcW w:w="2937" w:type="dxa"/>
            <w:gridSpan w:val="2"/>
            <w:vAlign w:val="center"/>
          </w:tcPr>
          <w:p>
            <w:pPr>
              <w:spacing w:line="52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雷达低可观测目标精细化处理及应用</w:t>
            </w:r>
          </w:p>
        </w:tc>
        <w:tc>
          <w:tcPr>
            <w:tcW w:w="3449" w:type="dxa"/>
            <w:vAlign w:val="center"/>
          </w:tcPr>
          <w:p>
            <w:pPr>
              <w:spacing w:line="52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陈小龙 海军航空大学讲师，青托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vAlign w:val="center"/>
          </w:tcPr>
          <w:p>
            <w:pPr>
              <w:spacing w:line="52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10:20-10:30</w:t>
            </w:r>
          </w:p>
        </w:tc>
        <w:tc>
          <w:tcPr>
            <w:tcW w:w="2937" w:type="dxa"/>
            <w:gridSpan w:val="2"/>
            <w:vAlign w:val="center"/>
          </w:tcPr>
          <w:p>
            <w:pPr>
              <w:spacing w:line="52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大型平台电磁仿真技术</w:t>
            </w:r>
          </w:p>
        </w:tc>
        <w:tc>
          <w:tcPr>
            <w:tcW w:w="3449" w:type="dxa"/>
            <w:vAlign w:val="center"/>
          </w:tcPr>
          <w:p>
            <w:pPr>
              <w:spacing w:line="52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何姿 南京理工大学讲师，青托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vAlign w:val="center"/>
          </w:tcPr>
          <w:p>
            <w:pPr>
              <w:spacing w:line="52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10:30-10:40</w:t>
            </w:r>
          </w:p>
        </w:tc>
        <w:tc>
          <w:tcPr>
            <w:tcW w:w="2937" w:type="dxa"/>
            <w:gridSpan w:val="2"/>
            <w:vAlign w:val="center"/>
          </w:tcPr>
          <w:p>
            <w:pPr>
              <w:spacing w:line="52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地球同步轨道</w:t>
            </w:r>
            <w:r>
              <w:rPr>
                <w:rFonts w:ascii="仿宋_GB2312" w:eastAsia="仿宋_GB2312"/>
                <w:sz w:val="32"/>
                <w:szCs w:val="32"/>
              </w:rPr>
              <w:t>SAR</w:t>
            </w:r>
            <w:r>
              <w:rPr>
                <w:rFonts w:hint="eastAsia" w:ascii="仿宋_GB2312" w:eastAsia="仿宋_GB2312"/>
                <w:sz w:val="32"/>
                <w:szCs w:val="32"/>
              </w:rPr>
              <w:t>层析成像研究</w:t>
            </w:r>
          </w:p>
        </w:tc>
        <w:tc>
          <w:tcPr>
            <w:tcW w:w="3449" w:type="dxa"/>
            <w:vAlign w:val="center"/>
          </w:tcPr>
          <w:p>
            <w:pPr>
              <w:spacing w:line="52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董锡超 北京理工大学助理教授，青托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vAlign w:val="center"/>
          </w:tcPr>
          <w:p>
            <w:pPr>
              <w:spacing w:line="52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10:40-10:50</w:t>
            </w:r>
          </w:p>
        </w:tc>
        <w:tc>
          <w:tcPr>
            <w:tcW w:w="2937" w:type="dxa"/>
            <w:gridSpan w:val="2"/>
            <w:vAlign w:val="center"/>
          </w:tcPr>
          <w:p>
            <w:pPr>
              <w:spacing w:line="52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机器学习在海洋目标探测中的应用</w:t>
            </w:r>
          </w:p>
        </w:tc>
        <w:tc>
          <w:tcPr>
            <w:tcW w:w="3449" w:type="dxa"/>
            <w:vAlign w:val="center"/>
          </w:tcPr>
          <w:p>
            <w:pPr>
              <w:spacing w:line="52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李渝舟 华中科技大学副教授，青托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10:50-11:00</w:t>
            </w:r>
          </w:p>
        </w:tc>
        <w:tc>
          <w:tcPr>
            <w:tcW w:w="29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基于卫星外照辐射源的低</w:t>
            </w:r>
            <w:r>
              <w:rPr>
                <w:rFonts w:ascii="仿宋_GB2312" w:eastAsia="仿宋_GB2312"/>
                <w:sz w:val="32"/>
                <w:szCs w:val="32"/>
              </w:rPr>
              <w:t>RCS</w:t>
            </w:r>
            <w:r>
              <w:rPr>
                <w:rFonts w:hint="eastAsia" w:ascii="仿宋_GB2312" w:eastAsia="仿宋_GB2312"/>
                <w:sz w:val="32"/>
                <w:szCs w:val="32"/>
              </w:rPr>
              <w:t>目标定位</w:t>
            </w:r>
          </w:p>
        </w:tc>
        <w:tc>
          <w:tcPr>
            <w:tcW w:w="3449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常雷 中国电子科技集团第三十六研究所高级工程师，青托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8522" w:type="dxa"/>
            <w:gridSpan w:val="4"/>
            <w:shd w:val="clear" w:color="auto" w:fill="DBE5F1" w:themeFill="accent1" w:themeFillTint="33"/>
            <w:vAlign w:val="center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大师面对面</w:t>
            </w:r>
          </w:p>
          <w:p>
            <w:pPr>
              <w:spacing w:line="58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主持人：艾夏，北京航天长征飞行器研究所，特殊领域青托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vAlign w:val="center"/>
          </w:tcPr>
          <w:p>
            <w:pPr>
              <w:spacing w:line="52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11:00-12:00</w:t>
            </w:r>
          </w:p>
        </w:tc>
        <w:tc>
          <w:tcPr>
            <w:tcW w:w="6386" w:type="dxa"/>
            <w:gridSpan w:val="3"/>
            <w:vAlign w:val="center"/>
          </w:tcPr>
          <w:p>
            <w:pPr>
              <w:spacing w:line="52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青托与知名专家开展面对面交流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12:00-14:00</w:t>
            </w:r>
          </w:p>
        </w:tc>
        <w:tc>
          <w:tcPr>
            <w:tcW w:w="638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shd w:val="clear" w:color="auto" w:fill="DBE5F1" w:themeFill="accent1" w:themeFillTint="33"/>
            <w:vAlign w:val="center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参观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vAlign w:val="center"/>
          </w:tcPr>
          <w:p>
            <w:pPr>
              <w:spacing w:line="52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:00-1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:00</w:t>
            </w:r>
          </w:p>
        </w:tc>
        <w:tc>
          <w:tcPr>
            <w:tcW w:w="6386" w:type="dxa"/>
            <w:gridSpan w:val="3"/>
            <w:vAlign w:val="center"/>
          </w:tcPr>
          <w:p>
            <w:pPr>
              <w:spacing w:line="52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电磁仿真与射频感知工信部重点实验室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>结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束</w:t>
            </w:r>
          </w:p>
        </w:tc>
      </w:tr>
    </w:tbl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101"/>
    <w:rsid w:val="001A7101"/>
    <w:rsid w:val="001B0CE2"/>
    <w:rsid w:val="002208E9"/>
    <w:rsid w:val="005B50A7"/>
    <w:rsid w:val="0069505E"/>
    <w:rsid w:val="006D47C8"/>
    <w:rsid w:val="007A73D6"/>
    <w:rsid w:val="009845A8"/>
    <w:rsid w:val="00A91D22"/>
    <w:rsid w:val="00A93D18"/>
    <w:rsid w:val="00AE0B40"/>
    <w:rsid w:val="00CB261C"/>
    <w:rsid w:val="00CE6EB9"/>
    <w:rsid w:val="00DB5B7D"/>
    <w:rsid w:val="00F97811"/>
    <w:rsid w:val="01DC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center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470</Words>
  <Characters>480</Characters>
  <Lines>22</Lines>
  <Paragraphs>27</Paragraphs>
  <TotalTime>18</TotalTime>
  <ScaleCrop>false</ScaleCrop>
  <LinksUpToDate>false</LinksUpToDate>
  <CharactersWithSpaces>923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2018-07-17T07:26:00Z</dcterms:created>
  <dc:creator>王明慧</dc:creator>
  <cp:lastModifiedBy>yawenr</cp:lastModifiedBy>
  <dcterms:modified xsi:type="dcterms:W3CDTF">2018-07-18T10:40:38Z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