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DE68" w14:textId="77777777" w:rsidR="002A039E" w:rsidRDefault="002A039E" w:rsidP="002A039E">
      <w:pPr>
        <w:autoSpaceDE w:val="0"/>
        <w:autoSpaceDN w:val="0"/>
        <w:adjustRightInd w:val="0"/>
        <w:rPr>
          <w:rFonts w:eastAsia="仿宋"/>
          <w:sz w:val="32"/>
          <w:szCs w:val="28"/>
        </w:rPr>
      </w:pPr>
      <w:r>
        <w:rPr>
          <w:rFonts w:eastAsia="仿宋" w:hint="eastAsia"/>
          <w:sz w:val="32"/>
          <w:szCs w:val="28"/>
        </w:rPr>
        <w:t>附件：</w:t>
      </w:r>
    </w:p>
    <w:p w14:paraId="00CC1D58" w14:textId="77777777" w:rsidR="002A039E" w:rsidRDefault="002A039E" w:rsidP="002A039E">
      <w:pPr>
        <w:autoSpaceDE w:val="0"/>
        <w:autoSpaceDN w:val="0"/>
        <w:adjustRightInd w:val="0"/>
        <w:spacing w:beforeLines="50" w:before="120"/>
        <w:jc w:val="center"/>
        <w:rPr>
          <w:rFonts w:ascii="方正小标宋简体" w:eastAsia="方正小标宋简体" w:hAnsi="宋体" w:cs="华文楷体"/>
          <w:color w:val="000000"/>
          <w:sz w:val="44"/>
          <w:szCs w:val="44"/>
        </w:rPr>
      </w:pPr>
      <w:r>
        <w:rPr>
          <w:rFonts w:ascii="方正小标宋简体" w:eastAsia="方正小标宋简体" w:hAnsi="宋体" w:cs="华文楷体" w:hint="eastAsia"/>
          <w:color w:val="000000"/>
          <w:sz w:val="44"/>
          <w:szCs w:val="44"/>
        </w:rPr>
        <w:t>第五届中国电子学会优秀科技工作者名单</w:t>
      </w:r>
    </w:p>
    <w:p w14:paraId="318E591D" w14:textId="77777777" w:rsidR="002A039E" w:rsidRDefault="002A039E" w:rsidP="002A039E">
      <w:pPr>
        <w:spacing w:after="200"/>
        <w:jc w:val="center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（按</w:t>
      </w:r>
      <w:r>
        <w:rPr>
          <w:rFonts w:ascii="宋体" w:hAnsi="宋体" w:cs="宋体"/>
          <w:bCs/>
          <w:color w:val="000000"/>
          <w:sz w:val="28"/>
          <w:szCs w:val="28"/>
        </w:rPr>
        <w:t>姓氏笔画排序）</w:t>
      </w:r>
    </w:p>
    <w:tbl>
      <w:tblPr>
        <w:tblStyle w:val="a7"/>
        <w:tblW w:w="989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61"/>
        <w:gridCol w:w="3716"/>
        <w:gridCol w:w="3058"/>
      </w:tblGrid>
      <w:tr w:rsidR="002A039E" w14:paraId="1A42C2A5" w14:textId="77777777" w:rsidTr="008574FA">
        <w:trPr>
          <w:trHeight w:hRule="exact" w:val="79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8474" w14:textId="77777777" w:rsidR="002A039E" w:rsidRDefault="002A039E" w:rsidP="008574FA">
            <w:pPr>
              <w:spacing w:line="440" w:lineRule="exact"/>
              <w:jc w:val="center"/>
              <w:rPr>
                <w:rFonts w:eastAsia="仿宋" w:cs="宋体"/>
                <w:b/>
                <w:bCs/>
                <w:sz w:val="32"/>
              </w:rPr>
            </w:pPr>
            <w:r>
              <w:rPr>
                <w:rFonts w:eastAsia="仿宋" w:cs="宋体" w:hint="eastAsia"/>
                <w:b/>
                <w:bCs/>
                <w:sz w:val="3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017" w14:textId="77777777" w:rsidR="002A039E" w:rsidRDefault="002A039E" w:rsidP="008574FA">
            <w:pPr>
              <w:spacing w:line="440" w:lineRule="exact"/>
              <w:jc w:val="center"/>
              <w:rPr>
                <w:rFonts w:eastAsia="仿宋" w:cs="宋体"/>
                <w:b/>
                <w:bCs/>
                <w:sz w:val="32"/>
              </w:rPr>
            </w:pPr>
            <w:r>
              <w:rPr>
                <w:rFonts w:eastAsia="仿宋" w:cs="宋体" w:hint="eastAsia"/>
                <w:b/>
                <w:bCs/>
                <w:sz w:val="32"/>
              </w:rPr>
              <w:t>姓名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D1B2" w14:textId="77777777" w:rsidR="002A039E" w:rsidRDefault="002A039E" w:rsidP="008574FA">
            <w:pPr>
              <w:spacing w:line="440" w:lineRule="exact"/>
              <w:jc w:val="center"/>
              <w:rPr>
                <w:rFonts w:eastAsia="仿宋" w:cs="宋体"/>
                <w:b/>
                <w:bCs/>
                <w:sz w:val="32"/>
              </w:rPr>
            </w:pPr>
            <w:r>
              <w:rPr>
                <w:rFonts w:eastAsia="仿宋" w:cs="宋体" w:hint="eastAsia"/>
                <w:b/>
                <w:bCs/>
                <w:sz w:val="32"/>
              </w:rPr>
              <w:t>性别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6B8" w14:textId="77777777" w:rsidR="002A039E" w:rsidRDefault="002A039E" w:rsidP="008574FA">
            <w:pPr>
              <w:spacing w:line="440" w:lineRule="exact"/>
              <w:jc w:val="center"/>
              <w:rPr>
                <w:rFonts w:eastAsia="仿宋" w:cs="宋体"/>
                <w:b/>
                <w:bCs/>
                <w:sz w:val="32"/>
              </w:rPr>
            </w:pPr>
            <w:r>
              <w:rPr>
                <w:rFonts w:eastAsia="仿宋" w:cs="宋体" w:hint="eastAsia"/>
                <w:b/>
                <w:bCs/>
                <w:sz w:val="32"/>
              </w:rPr>
              <w:t>工作单位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F0D3" w14:textId="77777777" w:rsidR="002A039E" w:rsidRDefault="002A039E" w:rsidP="008574FA">
            <w:pPr>
              <w:spacing w:line="440" w:lineRule="exact"/>
              <w:jc w:val="center"/>
            </w:pPr>
            <w:r>
              <w:rPr>
                <w:rFonts w:eastAsia="仿宋" w:cs="宋体" w:hint="eastAsia"/>
                <w:b/>
                <w:bCs/>
                <w:sz w:val="32"/>
              </w:rPr>
              <w:t>推荐单位</w:t>
            </w:r>
            <w:r>
              <w:rPr>
                <w:rFonts w:eastAsia="仿宋" w:cs="宋体" w:hint="eastAsia"/>
                <w:b/>
                <w:bCs/>
                <w:sz w:val="32"/>
              </w:rPr>
              <w:t>/</w:t>
            </w:r>
            <w:r>
              <w:rPr>
                <w:rFonts w:eastAsia="仿宋" w:cs="宋体" w:hint="eastAsia"/>
                <w:b/>
                <w:bCs/>
                <w:sz w:val="32"/>
              </w:rPr>
              <w:t>专家</w:t>
            </w:r>
          </w:p>
        </w:tc>
      </w:tr>
      <w:tr w:rsidR="002A039E" w14:paraId="21FBD27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EE5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bookmarkStart w:id="0" w:name="OLE_LINK1" w:colFirst="1" w:colLast="1"/>
            <w:r>
              <w:rPr>
                <w:rFonts w:eastAsia="仿宋" w:cs="仿宋" w:hint="eastAsia"/>
                <w:color w:val="000000"/>
                <w:sz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39A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万海东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4CD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B5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中国电子科技集团公司第十四研究所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B00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电子机械工程分会</w:t>
            </w:r>
          </w:p>
        </w:tc>
      </w:tr>
      <w:tr w:rsidR="002A039E" w14:paraId="0C6DC01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9FE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531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马凯学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2C1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57A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34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空间电子学分会</w:t>
            </w:r>
          </w:p>
        </w:tc>
      </w:tr>
      <w:tr w:rsidR="002A039E" w14:paraId="39AA498F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696EA31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C14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王飞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B58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C1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湖北省广播电视信息网络股份有限公司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0ED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有线电视综合信息分会</w:t>
            </w:r>
          </w:p>
        </w:tc>
      </w:tr>
      <w:tr w:rsidR="002A039E" w14:paraId="7FDC90A9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54D4C06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E86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王巨宏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398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5A1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深圳市腾讯计算机系统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013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深圳市腾讯计算机系统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有限公司</w:t>
            </w:r>
          </w:p>
        </w:tc>
      </w:tr>
      <w:tr w:rsidR="002A039E" w14:paraId="294751CD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BA697C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CAC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sz w:val="32"/>
              </w:rPr>
            </w:pPr>
            <w:r>
              <w:rPr>
                <w:rFonts w:eastAsia="仿宋" w:cs="仿宋" w:hint="eastAsia"/>
                <w:sz w:val="32"/>
              </w:rPr>
              <w:t>王生旺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7A2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sz w:val="32"/>
              </w:rPr>
            </w:pPr>
            <w:r>
              <w:rPr>
                <w:rFonts w:eastAsia="仿宋" w:cs="仿宋" w:hint="eastAsia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DF7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sz w:val="32"/>
              </w:rPr>
            </w:pPr>
            <w:r>
              <w:rPr>
                <w:rFonts w:eastAsia="仿宋" w:cs="仿宋" w:hint="eastAsia"/>
                <w:sz w:val="32"/>
              </w:rPr>
              <w:t>中国电子科技集团公司第十六研究所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D18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sz w:val="32"/>
              </w:rPr>
            </w:pPr>
            <w:r>
              <w:rPr>
                <w:rFonts w:eastAsia="仿宋" w:cs="仿宋" w:hint="eastAsia"/>
                <w:sz w:val="32"/>
              </w:rPr>
              <w:t>中国电子科技集团公司第十六研究所</w:t>
            </w:r>
          </w:p>
        </w:tc>
      </w:tr>
      <w:tr w:rsidR="002A039E" w14:paraId="25FD992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CC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62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王立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026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115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中国电子工程设计院有限公司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345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工业工程分会</w:t>
            </w:r>
          </w:p>
        </w:tc>
      </w:tr>
      <w:tr w:rsidR="002A039E" w14:paraId="69CA42EC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0CE8C20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AEF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王劲涛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938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6B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D5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消费电子分会</w:t>
            </w:r>
          </w:p>
        </w:tc>
      </w:tr>
      <w:tr w:rsidR="002A039E" w14:paraId="60288A7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54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A41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车进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C98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70C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宁夏大学物理与电子电气工程学院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2EC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宁夏电子学会</w:t>
            </w:r>
          </w:p>
        </w:tc>
      </w:tr>
      <w:tr w:rsidR="002A039E" w14:paraId="0FFDE0EA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B83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423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牛刚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0EB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E27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西安交通大学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99D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电子材料学分会</w:t>
            </w:r>
          </w:p>
        </w:tc>
      </w:tr>
      <w:tr w:rsidR="002A039E" w14:paraId="7FD41DA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196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0DD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毛海岑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866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740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中国船舶重工集团公司第七一七研究所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795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导航分会</w:t>
            </w:r>
          </w:p>
        </w:tc>
      </w:tr>
      <w:tr w:rsidR="002A039E" w14:paraId="504061D6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418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770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尹首一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5C3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F8C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清华大学微电子所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D0F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电子设计自动化专家委员会</w:t>
            </w:r>
          </w:p>
        </w:tc>
      </w:tr>
      <w:tr w:rsidR="002A039E" w14:paraId="2C245309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261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D21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石丹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C47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7D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北京邮电大学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02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电磁兼容分会</w:t>
            </w:r>
          </w:p>
        </w:tc>
      </w:tr>
      <w:tr w:rsidR="002A039E" w14:paraId="0F1F8833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49B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322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冯杰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62C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41E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中国电子科技集团公司第三研究所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A57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声频工程分会</w:t>
            </w:r>
          </w:p>
        </w:tc>
      </w:tr>
      <w:tr w:rsidR="002A039E" w14:paraId="0256A88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38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F64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冯晶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001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888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吉林大学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09D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量子电子学与光电子学分会</w:t>
            </w:r>
          </w:p>
        </w:tc>
      </w:tr>
      <w:tr w:rsidR="002A039E" w14:paraId="7ED0569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80A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896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朱晓维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BD4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9D9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东南大学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992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天线分会</w:t>
            </w:r>
          </w:p>
        </w:tc>
      </w:tr>
      <w:tr w:rsidR="002A039E" w14:paraId="5203664E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1996CE8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D0D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任小伟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188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5D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中国电子科技集团公司第二十研究所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26C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导航分会</w:t>
            </w:r>
          </w:p>
        </w:tc>
      </w:tr>
      <w:tr w:rsidR="002A039E" w14:paraId="2C747C6B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A46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52F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刘小明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AD6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6D8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安徽师范大学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C79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安徽省电子学会</w:t>
            </w:r>
          </w:p>
        </w:tc>
      </w:tr>
      <w:tr w:rsidR="002A039E" w14:paraId="3C0EDF92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DD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A69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刘庆会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C1C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8C2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中国科学院上海天文台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184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75CA435F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43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631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刘宇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63A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4ED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重庆邮电大学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53C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重庆市电子学会</w:t>
            </w:r>
          </w:p>
        </w:tc>
      </w:tr>
      <w:tr w:rsidR="002A039E" w14:paraId="2B76FE39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8F4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0CC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刘雷波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3B1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7A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4F3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电子设计自动化专委会</w:t>
            </w:r>
          </w:p>
        </w:tc>
      </w:tr>
      <w:tr w:rsidR="002A039E" w14:paraId="77EC60B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933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96C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许正文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2CC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14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中国电子科技集团公司第二十二研究所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3B3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电波传播分会</w:t>
            </w:r>
          </w:p>
        </w:tc>
      </w:tr>
      <w:tr w:rsidR="002A039E" w14:paraId="4F7042A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FFE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4BF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许伟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伟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BB1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6F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南京大学电子科学与工程学院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A1C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超导电子学分会</w:t>
            </w:r>
          </w:p>
        </w:tc>
      </w:tr>
      <w:tr w:rsidR="002A039E" w14:paraId="70A0D17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DCD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9AE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许河秀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E98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C66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中国人民解放军空军工程大学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154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中国人民解放军空军工程大学</w:t>
            </w:r>
          </w:p>
        </w:tc>
      </w:tr>
      <w:tr w:rsidR="002A039E" w14:paraId="612266D8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649043B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8B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纪越峰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B3E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F8E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北京邮电大学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76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通信分会</w:t>
            </w:r>
          </w:p>
        </w:tc>
      </w:tr>
      <w:tr w:rsidR="002A039E" w14:paraId="7A3EEDFB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7FD059C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74B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严义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9F9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87A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杭州电子科技大学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DD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杭州电子科技大学</w:t>
            </w:r>
          </w:p>
        </w:tc>
      </w:tr>
      <w:tr w:rsidR="002A039E" w14:paraId="4922834D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5B3CA6F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A05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杜兰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820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03A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西安电子科技大学雷达信号处理重点实验室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0CB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陕西省电子学会</w:t>
            </w:r>
          </w:p>
        </w:tc>
      </w:tr>
      <w:tr w:rsidR="002A039E" w14:paraId="5D890537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C13EB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A6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李少谦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2D2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D71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170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四川省电子学会</w:t>
            </w:r>
          </w:p>
        </w:tc>
      </w:tr>
      <w:tr w:rsidR="002A039E" w14:paraId="57C5EF4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61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169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李泽宏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FD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02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6AA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四川省电子学会</w:t>
            </w:r>
          </w:p>
        </w:tc>
      </w:tr>
      <w:tr w:rsidR="002A039E" w14:paraId="411BF061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EDC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B31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李柯伽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E04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235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94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2A60E55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989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EE5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李越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677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E9F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AF7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微波分会</w:t>
            </w:r>
          </w:p>
        </w:tc>
      </w:tr>
      <w:tr w:rsidR="002A039E" w14:paraId="4028167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46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06C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李斌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FC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A68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中国科学院上海天文台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B4A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262200EE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568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5E0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李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韪韬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68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1C0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南京航空航天大学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18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生物医学电子学分会</w:t>
            </w:r>
          </w:p>
        </w:tc>
      </w:tr>
      <w:tr w:rsidR="002A039E" w14:paraId="395A2070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018A6D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37B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杨文寿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0C3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E5B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新开普电子股份有限公司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4C7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河南省电子学会</w:t>
            </w:r>
          </w:p>
        </w:tc>
      </w:tr>
      <w:tr w:rsidR="002A039E" w14:paraId="5FFE9C92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2CC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77A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杨龙祥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4BC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6EB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南京邮电大学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E5E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通信分会</w:t>
            </w:r>
          </w:p>
        </w:tc>
      </w:tr>
      <w:tr w:rsidR="002A039E" w14:paraId="634579B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875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3F6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杨军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8B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ADC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东南大学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1A3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电子设计自动化专家委员会</w:t>
            </w:r>
          </w:p>
        </w:tc>
      </w:tr>
      <w:tr w:rsidR="002A039E" w14:paraId="7C70F38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30D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42A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杨保成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260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FC8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黄河科技学院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8B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河南省电子学会</w:t>
            </w:r>
          </w:p>
        </w:tc>
      </w:tr>
      <w:tr w:rsidR="002A039E" w14:paraId="5B9D7386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143B7D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25A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杨健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88A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4A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北京理工大学光电学院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1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生命电子学分会</w:t>
            </w:r>
          </w:p>
        </w:tc>
      </w:tr>
      <w:tr w:rsidR="002A039E" w14:paraId="1898015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95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1A6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杨晨阳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5BB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A98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北京航空航天大学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EB1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信号处理分会</w:t>
            </w:r>
          </w:p>
        </w:tc>
      </w:tr>
      <w:tr w:rsidR="002A039E" w14:paraId="4652E30C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1A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6F4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肖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啟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宗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56A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B1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江西联创宏声电子股份有限公司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01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声频工程分会</w:t>
            </w:r>
          </w:p>
        </w:tc>
      </w:tr>
      <w:tr w:rsidR="002A039E" w14:paraId="782DCBDF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74DD1B6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024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吴玫华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33B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07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福建省凯特科技有限公司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D4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福建省电子学会</w:t>
            </w:r>
          </w:p>
        </w:tc>
      </w:tr>
      <w:tr w:rsidR="002A039E" w14:paraId="69A05CDA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144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17B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吴健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DAD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0F3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中国电波传播研究所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C7A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电波传播分会</w:t>
            </w:r>
          </w:p>
        </w:tc>
      </w:tr>
      <w:tr w:rsidR="002A039E" w14:paraId="694C00DA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81710A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C15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位寅生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FC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2E5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哈尔滨工业大学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BBC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黑龙江省电子学会</w:t>
            </w:r>
          </w:p>
        </w:tc>
      </w:tr>
      <w:tr w:rsidR="002A039E" w14:paraId="731E5089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A34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7B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余继周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C1C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6EB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中国航天科工集团二院二十三所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B1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中国航天科工集团二院二十三所</w:t>
            </w:r>
          </w:p>
        </w:tc>
      </w:tr>
      <w:tr w:rsidR="002A039E" w14:paraId="3602A467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6D04948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C32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汪春霆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8D5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BE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中国电子科技集团公司第五十四研究所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971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通信学分会</w:t>
            </w:r>
          </w:p>
        </w:tc>
      </w:tr>
      <w:tr w:rsidR="002A039E" w14:paraId="4B4DBE3A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C2B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6C6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沈勇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26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361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南京大学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EF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声频工程分会</w:t>
            </w:r>
          </w:p>
        </w:tc>
      </w:tr>
      <w:tr w:rsidR="002A039E" w14:paraId="2082BEC8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D0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930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宋令阳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D68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D93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8B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北京大学</w:t>
            </w:r>
          </w:p>
        </w:tc>
      </w:tr>
      <w:tr w:rsidR="002A039E" w14:paraId="1B2E9E81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52DDC62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117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张文静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F4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EC6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中国电子科技集团公司第五十四研究所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09F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天线分会</w:t>
            </w:r>
          </w:p>
        </w:tc>
      </w:tr>
      <w:tr w:rsidR="002A039E" w14:paraId="27F8C45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8DC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1AF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张有涛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244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F07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中国电子科技集团公司第五十五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研究所国博公司</w:t>
            </w:r>
            <w:proofErr w:type="gram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BB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江苏省电子学会</w:t>
            </w:r>
          </w:p>
        </w:tc>
      </w:tr>
      <w:tr w:rsidR="002A039E" w14:paraId="1601DBA7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0D909F7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312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张林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E46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2C3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中国航空工业集团公司雷华电子技术研究所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796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江苏省电子学会</w:t>
            </w:r>
          </w:p>
        </w:tc>
      </w:tr>
      <w:tr w:rsidR="002A039E" w14:paraId="26A5345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65E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B07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张凯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21F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DF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中国科学院苏州纳米技术与纳米仿生研究所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F69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学会总部</w:t>
            </w:r>
          </w:p>
        </w:tc>
      </w:tr>
      <w:tr w:rsidR="002A039E" w14:paraId="4E98CE8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782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FAE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张贻齐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AF1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BA4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西安交通大学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EC6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电子材料学分会</w:t>
            </w:r>
          </w:p>
        </w:tc>
      </w:tr>
      <w:tr w:rsidR="002A039E" w14:paraId="7F486B2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FEF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0F1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张钦宇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AD0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585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哈尔滨工业大学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761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通信分会</w:t>
            </w:r>
          </w:p>
        </w:tc>
      </w:tr>
      <w:tr w:rsidR="002A039E" w14:paraId="5E0C4448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C1B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376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张庭炎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9E3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E5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深圳远征技术有限公司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A57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电磁兼容分会</w:t>
            </w:r>
          </w:p>
        </w:tc>
      </w:tr>
      <w:tr w:rsidR="002A039E" w14:paraId="282BCCCC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62A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D0F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张海燕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A39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A8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中国科学院国家天文台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354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3232E03C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719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D8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陆丹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394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36E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中国科学院半导体研究所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413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物联网专家委员会</w:t>
            </w:r>
          </w:p>
        </w:tc>
      </w:tr>
      <w:tr w:rsidR="002A039E" w14:paraId="7699D0F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292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72D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陈卯蒸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BDF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32A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中国科学院新疆天文台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F18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442D7F7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81A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A92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陈金勇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191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CFA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中国电子科技集团公司第五十四研究所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47F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遥感遥测遥控分会</w:t>
            </w:r>
          </w:p>
        </w:tc>
      </w:tr>
      <w:tr w:rsidR="002A039E" w14:paraId="6D78D97C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C7C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FFE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陈景东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BF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A2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西北工业大学</w:t>
            </w:r>
            <w:r>
              <w:rPr>
                <w:rFonts w:eastAsia="仿宋" w:cs="仿宋" w:hint="eastAsia"/>
                <w:color w:val="000000"/>
                <w:sz w:val="32"/>
              </w:rPr>
              <w:t>/</w:t>
            </w:r>
            <w:r>
              <w:rPr>
                <w:rFonts w:eastAsia="仿宋" w:cs="仿宋" w:hint="eastAsia"/>
                <w:color w:val="000000"/>
                <w:sz w:val="32"/>
              </w:rPr>
              <w:t>航海学院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CBD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声频工程分会</w:t>
            </w:r>
          </w:p>
        </w:tc>
      </w:tr>
      <w:tr w:rsidR="002A039E" w14:paraId="3B5BA17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56D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6C6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陈曦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77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2A5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中国船舶重工集团公司第七〇七研究所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E8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导航分会</w:t>
            </w:r>
          </w:p>
        </w:tc>
      </w:tr>
      <w:tr w:rsidR="002A039E" w14:paraId="3D3D61C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007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B19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欧欣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90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56C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中科学院上海微系统与信息技术研究所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A98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上海市电子学会</w:t>
            </w:r>
          </w:p>
        </w:tc>
      </w:tr>
      <w:tr w:rsidR="002A039E" w14:paraId="2AAD1E29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C83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EE0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金添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172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E4C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国防科技大学电子科学学院智能感知系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CD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学会总部</w:t>
            </w:r>
          </w:p>
        </w:tc>
      </w:tr>
      <w:tr w:rsidR="002A039E" w14:paraId="68810323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CFC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F62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周琦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1F1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DA9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00B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四川省电子学会</w:t>
            </w:r>
          </w:p>
        </w:tc>
      </w:tr>
      <w:tr w:rsidR="002A039E" w14:paraId="56C04E7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43A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899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郑伟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941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0FB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中国空间技术研究院钱学森空间技术实验室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BA8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敏感技术分会</w:t>
            </w:r>
          </w:p>
        </w:tc>
      </w:tr>
      <w:tr w:rsidR="002A039E" w14:paraId="24021DEE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16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575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孟繁新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EB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C3C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中国振华集团永光电子有限公司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06B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贵州省电子学会</w:t>
            </w:r>
          </w:p>
        </w:tc>
      </w:tr>
      <w:tr w:rsidR="002A039E" w14:paraId="5186FD2C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0042F49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7F5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赵明富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576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519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重庆理工大学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6CF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重庆市电子学会</w:t>
            </w:r>
          </w:p>
        </w:tc>
      </w:tr>
      <w:tr w:rsidR="002A039E" w14:paraId="4FECC3F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8B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5F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胡天存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0E9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140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中国空间技术研究院西安分院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CBA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空间电子学分会</w:t>
            </w:r>
          </w:p>
        </w:tc>
      </w:tr>
      <w:tr w:rsidR="002A039E" w14:paraId="2B38CB2A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CAD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lastRenderedPageBreak/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D04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胡俊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F70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DED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143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电波传播分会</w:t>
            </w:r>
          </w:p>
        </w:tc>
      </w:tr>
      <w:tr w:rsidR="002A039E" w14:paraId="587359E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E44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946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钟海政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24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08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北京理工大学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E57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生命电子学分会</w:t>
            </w:r>
          </w:p>
        </w:tc>
      </w:tr>
      <w:tr w:rsidR="002A039E" w14:paraId="70A6480E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5C4CD20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371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俞俊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7F8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B99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杭州电子科技大学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6AE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学会总部</w:t>
            </w:r>
          </w:p>
        </w:tc>
      </w:tr>
      <w:tr w:rsidR="002A039E" w14:paraId="531544F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20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200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姜汉钧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F02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D29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130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电路与系统分会</w:t>
            </w:r>
          </w:p>
        </w:tc>
      </w:tr>
      <w:tr w:rsidR="002A039E" w14:paraId="544EFD88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ABD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25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秦雷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23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FA7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北京信息科技大学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994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敏感技术分会</w:t>
            </w:r>
          </w:p>
        </w:tc>
      </w:tr>
      <w:tr w:rsidR="002A039E" w14:paraId="5FDD9E4A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2D1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874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夏泽洋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547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20C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中国科学院深圳先进技术研究院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84A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物联网专家委员会</w:t>
            </w:r>
          </w:p>
        </w:tc>
      </w:tr>
      <w:tr w:rsidR="002A039E" w14:paraId="35E0C8F8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549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C8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顾学迈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A43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AF8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哈尔滨工业大学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FC6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黑龙江省电子学会</w:t>
            </w:r>
          </w:p>
        </w:tc>
      </w:tr>
      <w:tr w:rsidR="002A039E" w14:paraId="260C625D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ABD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E1A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晁阳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94A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F1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世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源科技工程有限公司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FE7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工业工程分会</w:t>
            </w:r>
          </w:p>
        </w:tc>
      </w:tr>
      <w:tr w:rsidR="002A039E" w14:paraId="33D9E894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426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5C1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徐迈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A7E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63E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北京航空航天大学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3D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陆建华、王沙飞、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房建成</w:t>
            </w:r>
            <w:proofErr w:type="gramEnd"/>
          </w:p>
        </w:tc>
      </w:tr>
      <w:tr w:rsidR="002A039E" w14:paraId="591EED51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9BC3E7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881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徐岗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FFC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115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杭州电子科技大学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4DC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浙江省电子学会</w:t>
            </w:r>
          </w:p>
        </w:tc>
      </w:tr>
      <w:tr w:rsidR="002A039E" w14:paraId="2F956D1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49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07A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徐群杰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3D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A1A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上海电力学院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7B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上海市电子学会</w:t>
            </w:r>
          </w:p>
        </w:tc>
      </w:tr>
      <w:tr w:rsidR="002A039E" w14:paraId="124742C8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D26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014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高新江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989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22A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中国电子科技集团公司第四十四研究所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60E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重庆市电子学会</w:t>
            </w:r>
          </w:p>
        </w:tc>
      </w:tr>
      <w:tr w:rsidR="002A039E" w14:paraId="4908CA2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36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CA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郭立新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338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2F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6C2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电波传播分会</w:t>
            </w:r>
          </w:p>
        </w:tc>
      </w:tr>
      <w:tr w:rsidR="002A039E" w14:paraId="52907AC1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713FD88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091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唐洪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4F4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6EA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阿里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云计算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775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阿里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云计算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有限公司</w:t>
            </w:r>
          </w:p>
        </w:tc>
      </w:tr>
      <w:tr w:rsidR="002A039E" w14:paraId="08127CD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DC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455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陶伯万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061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C67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  <w:r>
              <w:rPr>
                <w:rFonts w:eastAsia="仿宋" w:cs="仿宋" w:hint="eastAsia"/>
                <w:color w:val="000000"/>
                <w:sz w:val="32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DE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超导电子学分会</w:t>
            </w:r>
          </w:p>
        </w:tc>
      </w:tr>
      <w:tr w:rsidR="002A039E" w14:paraId="46D59C0F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84B9CF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9D2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桑新柱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DC0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B45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北京邮电大学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453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Style w:val="font21"/>
                <w:rFonts w:eastAsia="仿宋" w:cs="仿宋" w:hint="default"/>
                <w:sz w:val="32"/>
                <w:szCs w:val="32"/>
              </w:rPr>
              <w:t>虚拟</w:t>
            </w:r>
            <w:r>
              <w:rPr>
                <w:rStyle w:val="font11"/>
                <w:rFonts w:eastAsia="仿宋" w:cs="仿宋" w:hint="eastAsia"/>
                <w:sz w:val="32"/>
                <w:szCs w:val="32"/>
              </w:rPr>
              <w:t>/</w:t>
            </w:r>
            <w:r>
              <w:rPr>
                <w:rStyle w:val="font21"/>
                <w:rFonts w:eastAsia="仿宋" w:cs="仿宋" w:hint="default"/>
                <w:sz w:val="32"/>
                <w:szCs w:val="32"/>
              </w:rPr>
              <w:t>增强现实技术与产业分会</w:t>
            </w:r>
          </w:p>
        </w:tc>
      </w:tr>
      <w:tr w:rsidR="002A039E" w14:paraId="4793124F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CB1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CF9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黄</w:t>
            </w:r>
            <w:r>
              <w:rPr>
                <w:rFonts w:eastAsia="仿宋" w:cs="仿宋" w:hint="eastAsia"/>
                <w:color w:val="000000"/>
                <w:sz w:val="32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32"/>
              </w:rPr>
              <w:t>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EF8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05A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中国电子科技集团公司第二十八研究所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ED8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江苏省电子学会</w:t>
            </w:r>
          </w:p>
        </w:tc>
      </w:tr>
      <w:tr w:rsidR="002A039E" w14:paraId="31F230C2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385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lastRenderedPageBreak/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C8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曹卫平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B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16D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桂林电子科技大学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7E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电波传播分会</w:t>
            </w:r>
          </w:p>
        </w:tc>
      </w:tr>
      <w:tr w:rsidR="002A039E" w14:paraId="7ADB2DFA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3345578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696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盛敏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5C7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443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6C3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通信分会</w:t>
            </w:r>
          </w:p>
        </w:tc>
      </w:tr>
      <w:tr w:rsidR="002A039E" w14:paraId="7E24B81F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457FD24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840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常超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982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BB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军事科学院国防科技创新院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1AD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空间电子学分会</w:t>
            </w:r>
          </w:p>
        </w:tc>
      </w:tr>
      <w:tr w:rsidR="002A039E" w14:paraId="18CA7177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78A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184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彭勃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512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03F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中国科学院国家天文台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D62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射电天文分会</w:t>
            </w:r>
          </w:p>
        </w:tc>
      </w:tr>
      <w:tr w:rsidR="002A039E" w14:paraId="060DAB29" w14:textId="77777777" w:rsidTr="008574FA">
        <w:trPr>
          <w:trHeight w:hRule="exact" w:val="794"/>
          <w:jc w:val="center"/>
        </w:trPr>
        <w:tc>
          <w:tcPr>
            <w:tcW w:w="988" w:type="dxa"/>
            <w:vAlign w:val="center"/>
          </w:tcPr>
          <w:p w14:paraId="296F920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38C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董森华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745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363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北京华大九天软件有限公司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2164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北京华大九天软件有限公司</w:t>
            </w:r>
          </w:p>
        </w:tc>
      </w:tr>
      <w:tr w:rsidR="002A039E" w14:paraId="3AD0A4D6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EF5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370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韩冰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A72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女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C2C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西安电子科技大学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7D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陕西省电子学会</w:t>
            </w:r>
          </w:p>
        </w:tc>
      </w:tr>
      <w:tr w:rsidR="002A039E" w14:paraId="77164176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79E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D2A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曾孝平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4A5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11D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4E1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重庆市电子学会</w:t>
            </w:r>
          </w:p>
        </w:tc>
      </w:tr>
      <w:tr w:rsidR="002A039E" w14:paraId="7E5422DF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30C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CF5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褚庆昕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E0A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28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华南理工大学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7D0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天线分会</w:t>
            </w:r>
          </w:p>
        </w:tc>
      </w:tr>
      <w:tr w:rsidR="002A039E" w14:paraId="459EDD45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C11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87C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蔡传兵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4026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B26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上海大学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963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超导电子学分会</w:t>
            </w:r>
          </w:p>
        </w:tc>
      </w:tr>
      <w:tr w:rsidR="002A039E" w14:paraId="19C723E3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897D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70F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蔺博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0DA8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39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中国电子科技集团公司电子科学研究院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C1FE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学会总部</w:t>
            </w:r>
          </w:p>
        </w:tc>
      </w:tr>
      <w:tr w:rsidR="002A039E" w14:paraId="1BA1C84C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83A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187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翟传明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EEB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2645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中</w:t>
            </w:r>
            <w:proofErr w:type="gramStart"/>
            <w:r>
              <w:rPr>
                <w:rFonts w:eastAsia="仿宋" w:cs="仿宋" w:hint="eastAsia"/>
                <w:color w:val="000000"/>
                <w:sz w:val="32"/>
              </w:rPr>
              <w:t>电投工程</w:t>
            </w:r>
            <w:proofErr w:type="gramEnd"/>
            <w:r>
              <w:rPr>
                <w:rFonts w:eastAsia="仿宋" w:cs="仿宋" w:hint="eastAsia"/>
                <w:color w:val="000000"/>
                <w:sz w:val="32"/>
              </w:rPr>
              <w:t>研究检测评定中心有限公司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0A4C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工业工程分会</w:t>
            </w:r>
          </w:p>
        </w:tc>
      </w:tr>
      <w:tr w:rsidR="002A039E" w14:paraId="0EE81A7E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D86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14F3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潘锦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A230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B9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电子科技大学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48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天线分会</w:t>
            </w:r>
          </w:p>
        </w:tc>
      </w:tr>
      <w:tr w:rsidR="002A039E" w14:paraId="4F588119" w14:textId="77777777" w:rsidTr="008574FA">
        <w:trPr>
          <w:trHeight w:hRule="exact" w:val="7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96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ABA1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魏斌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1009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男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D3A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清华大学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2962" w14:textId="77777777" w:rsidR="002A039E" w:rsidRDefault="002A039E" w:rsidP="008574FA">
            <w:pPr>
              <w:jc w:val="center"/>
              <w:textAlignment w:val="center"/>
              <w:rPr>
                <w:rFonts w:eastAsia="仿宋" w:cs="仿宋"/>
                <w:color w:val="000000"/>
                <w:sz w:val="32"/>
              </w:rPr>
            </w:pPr>
            <w:r>
              <w:rPr>
                <w:rFonts w:eastAsia="仿宋" w:cs="仿宋" w:hint="eastAsia"/>
                <w:color w:val="000000"/>
                <w:sz w:val="32"/>
              </w:rPr>
              <w:t>超导电子学分会</w:t>
            </w:r>
          </w:p>
        </w:tc>
      </w:tr>
      <w:bookmarkEnd w:id="0"/>
    </w:tbl>
    <w:p w14:paraId="115D7686" w14:textId="77777777" w:rsidR="002A039E" w:rsidRDefault="002A039E" w:rsidP="002A039E">
      <w:pPr>
        <w:rPr>
          <w:rFonts w:eastAsia="仿宋"/>
          <w:sz w:val="32"/>
          <w:szCs w:val="28"/>
        </w:rPr>
      </w:pPr>
    </w:p>
    <w:p w14:paraId="4998AF5F" w14:textId="77777777" w:rsidR="002A039E" w:rsidRDefault="002A039E" w:rsidP="002A039E"/>
    <w:p w14:paraId="018CAE4D" w14:textId="77777777" w:rsidR="002A039E" w:rsidRDefault="002A039E" w:rsidP="002A039E">
      <w:pPr>
        <w:spacing w:line="440" w:lineRule="exact"/>
        <w:ind w:firstLine="570"/>
        <w:rPr>
          <w:rFonts w:eastAsia="仿宋"/>
          <w:sz w:val="32"/>
          <w:szCs w:val="28"/>
        </w:rPr>
      </w:pPr>
      <w:r>
        <w:rPr>
          <w:rFonts w:ascii="仿宋_GB2312" w:eastAsia="仿宋_GB2312" w:hAnsi="华文宋体"/>
          <w:sz w:val="32"/>
          <w:szCs w:val="32"/>
        </w:rPr>
        <w:t xml:space="preserve">  </w:t>
      </w:r>
    </w:p>
    <w:p w14:paraId="63257B22" w14:textId="77777777" w:rsidR="00FB414F" w:rsidRDefault="00FB414F">
      <w:bookmarkStart w:id="1" w:name="_GoBack"/>
      <w:bookmarkEnd w:id="1"/>
    </w:p>
    <w:sectPr w:rsidR="00FB414F" w:rsidSect="00C07E46">
      <w:headerReference w:type="default" r:id="rId6"/>
      <w:pgSz w:w="11906" w:h="16838"/>
      <w:pgMar w:top="1440" w:right="1276" w:bottom="799" w:left="141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F654" w14:textId="77777777" w:rsidR="00DE1143" w:rsidRDefault="00DE1143" w:rsidP="002A039E">
      <w:r>
        <w:separator/>
      </w:r>
    </w:p>
  </w:endnote>
  <w:endnote w:type="continuationSeparator" w:id="0">
    <w:p w14:paraId="3406C307" w14:textId="77777777" w:rsidR="00DE1143" w:rsidRDefault="00DE1143" w:rsidP="002A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hell Dlg 2">
    <w:altName w:val="Tahoma"/>
    <w:panose1 w:val="020B060403050404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仿宋 Std R"/>
    <w:charset w:val="86"/>
    <w:family w:val="script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D45E6" w14:textId="77777777" w:rsidR="00DE1143" w:rsidRDefault="00DE1143" w:rsidP="002A039E">
      <w:r>
        <w:separator/>
      </w:r>
    </w:p>
  </w:footnote>
  <w:footnote w:type="continuationSeparator" w:id="0">
    <w:p w14:paraId="74531334" w14:textId="77777777" w:rsidR="00DE1143" w:rsidRDefault="00DE1143" w:rsidP="002A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6AD6" w14:textId="77777777" w:rsidR="00C07E46" w:rsidRDefault="00DE11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E6"/>
    <w:rsid w:val="002A039E"/>
    <w:rsid w:val="00DE1143"/>
    <w:rsid w:val="00F164E6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CA62FC-AB37-46E6-97D9-E46820A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A039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3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39E"/>
    <w:rPr>
      <w:sz w:val="18"/>
      <w:szCs w:val="18"/>
    </w:rPr>
  </w:style>
  <w:style w:type="table" w:styleId="a7">
    <w:name w:val="Table Grid"/>
    <w:basedOn w:val="a1"/>
    <w:uiPriority w:val="59"/>
    <w:qFormat/>
    <w:rsid w:val="002A039E"/>
    <w:rPr>
      <w:szCs w:val="32"/>
      <w:lang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sid w:val="002A039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A039E"/>
    <w:rPr>
      <w:rFonts w:ascii="MS Shell Dlg 2" w:eastAsia="MS Shell Dlg 2" w:hAnsi="MS Shell Dlg 2" w:cs="MS Shell Dlg 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Handsome Y</dc:creator>
  <cp:keywords/>
  <dc:description/>
  <cp:lastModifiedBy>Handsome Y</cp:lastModifiedBy>
  <cp:revision>2</cp:revision>
  <dcterms:created xsi:type="dcterms:W3CDTF">2018-02-09T08:21:00Z</dcterms:created>
  <dcterms:modified xsi:type="dcterms:W3CDTF">2018-02-09T08:21:00Z</dcterms:modified>
</cp:coreProperties>
</file>