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57" w:rsidRDefault="00265957" w:rsidP="00265957">
      <w:pPr>
        <w:pStyle w:val="a3"/>
        <w:shd w:val="clear" w:color="auto" w:fill="FFFFFF"/>
        <w:spacing w:before="163" w:beforeAutospacing="0" w:after="163" w:afterAutospacing="0" w:line="360" w:lineRule="auto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附件</w:t>
      </w:r>
    </w:p>
    <w:p w:rsidR="00334210" w:rsidRPr="00265957" w:rsidRDefault="00265957" w:rsidP="00265957">
      <w:pPr>
        <w:pStyle w:val="a3"/>
        <w:shd w:val="clear" w:color="auto" w:fill="FFFFFF"/>
        <w:spacing w:before="163" w:beforeAutospacing="0" w:after="163" w:afterAutospacing="0" w:line="360" w:lineRule="auto"/>
        <w:jc w:val="center"/>
        <w:rPr>
          <w:rFonts w:ascii="仿宋" w:eastAsia="仿宋" w:hAnsi="仿宋" w:hint="eastAsia"/>
          <w:color w:val="000000"/>
          <w:sz w:val="32"/>
          <w:szCs w:val="32"/>
        </w:rPr>
      </w:pPr>
      <w:r w:rsidRPr="00265957">
        <w:rPr>
          <w:rFonts w:ascii="方正小标宋简体" w:eastAsia="方正小标宋简体" w:hAnsi="仿宋" w:hint="eastAsia"/>
          <w:color w:val="000000"/>
          <w:sz w:val="44"/>
          <w:szCs w:val="44"/>
        </w:rPr>
        <w:t>候选人基本情况</w:t>
      </w:r>
    </w:p>
    <w:p w:rsidR="00334210" w:rsidRPr="003E1AD6" w:rsidRDefault="00334210" w:rsidP="00334210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洪伟教授长期致力于微波毫米波集成新技术及应用系统的研究。他牵头完成国家</w:t>
      </w:r>
      <w:r w:rsidRPr="003E1AD6">
        <w:rPr>
          <w:rFonts w:ascii="仿宋" w:eastAsia="仿宋" w:hAnsi="仿宋" w:cs="宋体"/>
          <w:color w:val="000000"/>
          <w:kern w:val="0"/>
          <w:sz w:val="32"/>
          <w:szCs w:val="32"/>
        </w:rPr>
        <w:t>973</w:t>
      </w: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3E1AD6">
        <w:rPr>
          <w:rFonts w:ascii="仿宋" w:eastAsia="仿宋" w:hAnsi="仿宋" w:cs="宋体"/>
          <w:color w:val="000000"/>
          <w:kern w:val="0"/>
          <w:sz w:val="32"/>
          <w:szCs w:val="32"/>
        </w:rPr>
        <w:t>863</w:t>
      </w: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、创新群体基金、杰出青年基金、重大专项课题等多项国家项目，取得了具有国际影响的创新研究成果，获家自然科学二等奖、四等奖各</w:t>
      </w:r>
      <w:r w:rsidRPr="003E1AD6"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项，省部科技进步一等奖</w:t>
      </w:r>
      <w:r w:rsidRPr="003E1AD6"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项等科技奖。</w:t>
      </w:r>
      <w:r w:rsidR="0026595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撰写</w:t>
      </w: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学术专著</w:t>
      </w:r>
      <w:r w:rsidRPr="003E1AD6">
        <w:rPr>
          <w:rFonts w:ascii="仿宋" w:eastAsia="仿宋" w:hAnsi="仿宋" w:cs="宋体"/>
          <w:color w:val="000000"/>
          <w:kern w:val="0"/>
          <w:sz w:val="32"/>
          <w:szCs w:val="32"/>
        </w:rPr>
        <w:t>2</w:t>
      </w: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部，发表核心期刊论文</w:t>
      </w:r>
      <w:r w:rsidRPr="003E1AD6">
        <w:rPr>
          <w:rFonts w:ascii="仿宋" w:eastAsia="仿宋" w:hAnsi="仿宋" w:cs="宋体"/>
          <w:color w:val="000000"/>
          <w:kern w:val="0"/>
          <w:sz w:val="32"/>
          <w:szCs w:val="32"/>
        </w:rPr>
        <w:t>300</w:t>
      </w: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余篇，包括</w:t>
      </w:r>
      <w:r w:rsidRPr="003E1AD6">
        <w:rPr>
          <w:rFonts w:ascii="仿宋" w:eastAsia="仿宋" w:hAnsi="仿宋" w:cs="宋体"/>
          <w:color w:val="000000"/>
          <w:kern w:val="0"/>
          <w:sz w:val="32"/>
          <w:szCs w:val="32"/>
        </w:rPr>
        <w:t>160</w:t>
      </w: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余篇</w:t>
      </w:r>
      <w:r w:rsidRPr="003E1AD6">
        <w:rPr>
          <w:rFonts w:ascii="仿宋" w:eastAsia="仿宋" w:hAnsi="仿宋" w:cs="宋体"/>
          <w:color w:val="000000"/>
          <w:kern w:val="0"/>
          <w:sz w:val="32"/>
          <w:szCs w:val="32"/>
        </w:rPr>
        <w:t>“</w:t>
      </w: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中国科学</w:t>
      </w:r>
      <w:r w:rsidRPr="003E1AD6">
        <w:rPr>
          <w:rFonts w:ascii="仿宋" w:eastAsia="仿宋" w:hAnsi="仿宋" w:cs="宋体"/>
          <w:color w:val="000000"/>
          <w:kern w:val="0"/>
          <w:sz w:val="32"/>
          <w:szCs w:val="32"/>
        </w:rPr>
        <w:t>”</w:t>
      </w: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</w:t>
      </w:r>
      <w:r w:rsidRPr="003E1AD6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IEEE </w:t>
      </w: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系列刊物论文，在十多个国家召开的国际会议上作大会报告、特邀报告</w:t>
      </w:r>
      <w:r w:rsidRPr="003E1AD6">
        <w:rPr>
          <w:rFonts w:ascii="仿宋" w:eastAsia="仿宋" w:hAnsi="仿宋" w:cs="宋体"/>
          <w:color w:val="000000"/>
          <w:kern w:val="0"/>
          <w:sz w:val="32"/>
          <w:szCs w:val="32"/>
        </w:rPr>
        <w:t>40</w:t>
      </w: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余次，论著被正面他引</w:t>
      </w:r>
      <w:r w:rsidRPr="003E1AD6">
        <w:rPr>
          <w:rFonts w:ascii="仿宋" w:eastAsia="仿宋" w:hAnsi="仿宋" w:cs="宋体"/>
          <w:color w:val="000000"/>
          <w:kern w:val="0"/>
          <w:sz w:val="32"/>
          <w:szCs w:val="32"/>
        </w:rPr>
        <w:t>9100</w:t>
      </w: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余次，获授权发明专利</w:t>
      </w:r>
      <w:r w:rsidRPr="003E1AD6">
        <w:rPr>
          <w:rFonts w:ascii="仿宋" w:eastAsia="仿宋" w:hAnsi="仿宋" w:cs="宋体"/>
          <w:color w:val="000000"/>
          <w:kern w:val="0"/>
          <w:sz w:val="32"/>
          <w:szCs w:val="32"/>
        </w:rPr>
        <w:t>92</w:t>
      </w: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项，部分专利已转让至企业。</w:t>
      </w:r>
    </w:p>
    <w:p w:rsidR="00334210" w:rsidRPr="003E1AD6" w:rsidRDefault="00334210" w:rsidP="00334210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鉴于他在基片集成波导电路等方</w:t>
      </w:r>
      <w:bookmarkStart w:id="0" w:name="_GoBack"/>
      <w:bookmarkEnd w:id="0"/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面的突出贡献，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于</w:t>
      </w:r>
      <w:r w:rsidRPr="003E1AD6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2012 </w:t>
      </w: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年当选</w:t>
      </w:r>
      <w:r w:rsidRPr="003E1AD6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IEEE Fellow </w:t>
      </w: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和中国电子学会会士，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被授予</w:t>
      </w: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“十佳”中国电子学会优秀科技工作者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荣誉称号</w:t>
      </w: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3E1AD6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2014-2016 </w:t>
      </w: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年期间当选</w:t>
      </w:r>
      <w:r w:rsidRPr="003E1AD6">
        <w:rPr>
          <w:rFonts w:ascii="仿宋" w:eastAsia="仿宋" w:hAnsi="仿宋" w:cs="宋体"/>
          <w:color w:val="000000"/>
          <w:kern w:val="0"/>
          <w:sz w:val="32"/>
          <w:szCs w:val="32"/>
        </w:rPr>
        <w:t>IEEE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r w:rsidRPr="003E1AD6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MTT-S </w:t>
      </w:r>
      <w:proofErr w:type="spellStart"/>
      <w:r w:rsidRPr="003E1AD6">
        <w:rPr>
          <w:rFonts w:ascii="仿宋" w:eastAsia="仿宋" w:hAnsi="仿宋" w:cs="宋体"/>
          <w:color w:val="000000"/>
          <w:kern w:val="0"/>
          <w:sz w:val="32"/>
          <w:szCs w:val="32"/>
        </w:rPr>
        <w:t>AdCom</w:t>
      </w:r>
      <w:proofErr w:type="spellEnd"/>
      <w:r w:rsidRPr="003E1AD6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委员。他同时担任中国电子学会微波分会副主任委员、线分会副主任委员。此外，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Pr="003E1AD6">
        <w:rPr>
          <w:rFonts w:ascii="仿宋" w:eastAsia="仿宋" w:hAnsi="仿宋" w:cs="宋体"/>
          <w:color w:val="000000"/>
          <w:kern w:val="0"/>
          <w:sz w:val="32"/>
          <w:szCs w:val="32"/>
        </w:rPr>
        <w:t>007-2010</w:t>
      </w: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年间还担任本领域最高国际刊物</w:t>
      </w:r>
      <w:r w:rsidRPr="003E1AD6">
        <w:rPr>
          <w:rFonts w:ascii="仿宋" w:eastAsia="仿宋" w:hAnsi="仿宋" w:cs="宋体"/>
          <w:color w:val="000000"/>
          <w:kern w:val="0"/>
          <w:sz w:val="32"/>
          <w:szCs w:val="32"/>
        </w:rPr>
        <w:t>IEEE T-MTT</w:t>
      </w:r>
      <w:r w:rsidRPr="003E1A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副主编。</w:t>
      </w:r>
    </w:p>
    <w:sectPr w:rsidR="00334210" w:rsidRPr="003E1AD6" w:rsidSect="003178EA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DAD" w:rsidRDefault="00E336FC" w:rsidP="00282E5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10"/>
    <w:rsid w:val="00265957"/>
    <w:rsid w:val="00334210"/>
    <w:rsid w:val="00371AB4"/>
    <w:rsid w:val="00CF37E9"/>
    <w:rsid w:val="00E336FC"/>
    <w:rsid w:val="00F7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07E81-2576-4716-8DF0-6D356483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2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342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334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3421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陈思羽</dc:creator>
  <cp:keywords/>
  <dc:description/>
  <cp:lastModifiedBy>陈思羽</cp:lastModifiedBy>
  <cp:revision>1</cp:revision>
  <dcterms:created xsi:type="dcterms:W3CDTF">2017-09-13T01:52:00Z</dcterms:created>
  <dcterms:modified xsi:type="dcterms:W3CDTF">2017-09-13T02:41:00Z</dcterms:modified>
</cp:coreProperties>
</file>