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BF" w:rsidRDefault="00D742BF" w:rsidP="00D742BF">
      <w:pPr>
        <w:ind w:right="98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附件3</w:t>
      </w:r>
    </w:p>
    <w:p w:rsidR="00D742BF" w:rsidRDefault="00D742BF" w:rsidP="00D742BF">
      <w:pPr>
        <w:jc w:val="center"/>
        <w:rPr>
          <w:rFonts w:ascii="黑体" w:eastAsia="黑体" w:hAnsi="黑体"/>
          <w:sz w:val="36"/>
        </w:rPr>
      </w:pPr>
      <w:r w:rsidRPr="0063116C">
        <w:rPr>
          <w:rFonts w:ascii="黑体" w:eastAsia="黑体" w:hAnsi="黑体" w:hint="eastAsia"/>
          <w:sz w:val="36"/>
        </w:rPr>
        <w:t>2017量子信息技术与应用研讨会内容及方向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>一、量子计算技术与应用；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>二、量子操控技术与应用；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>三、量子测量技术与应用；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>四、量子导航定位技术；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 xml:space="preserve"> 1)总体架构；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 xml:space="preserve"> 2)量子时钟同步技术；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 xml:space="preserve"> 3)量子精密测距技术；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 xml:space="preserve"> 4)单光子信号探测技术；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 xml:space="preserve">    5）量子惯性导航定位技术；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>（1)原子陀螺技术；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 xml:space="preserve"> （2)光子陀螺技术；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 xml:space="preserve">  (3)量子加速度计技术；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>6)视觉导航技术；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 xml:space="preserve">  (1)量子识别技术；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 xml:space="preserve"> (2)量子匹配技术；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>五、量子雷达: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 xml:space="preserve"> 1）量子探测机理及系统技术；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 xml:space="preserve"> 2）量子泰调控技术；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 xml:space="preserve"> 3）最优量子接手技术；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 xml:space="preserve"> 4）高性能单光子探测及阵列探测技术；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 xml:space="preserve">  5）其他；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 xml:space="preserve"> 六、量子通信: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 xml:space="preserve">  1）量子密钥分发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 xml:space="preserve">  2）量子存储；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 xml:space="preserve">  3）量子纠缠光源；</w:t>
      </w:r>
    </w:p>
    <w:p w:rsidR="00D742BF" w:rsidRPr="0063116C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 xml:space="preserve">  4）量子中继等；</w:t>
      </w:r>
    </w:p>
    <w:p w:rsidR="00D742BF" w:rsidRPr="00CF7925" w:rsidRDefault="00D742BF" w:rsidP="00D742BF">
      <w:pPr>
        <w:spacing w:line="460" w:lineRule="exact"/>
        <w:ind w:firstLineChars="200" w:firstLine="560"/>
        <w:rPr>
          <w:rFonts w:ascii="仿宋" w:eastAsia="仿宋" w:hAnsi="仿宋"/>
          <w:sz w:val="28"/>
        </w:rPr>
      </w:pPr>
      <w:r w:rsidRPr="0063116C">
        <w:rPr>
          <w:rFonts w:ascii="仿宋" w:eastAsia="仿宋" w:hAnsi="仿宋" w:hint="eastAsia"/>
          <w:sz w:val="28"/>
        </w:rPr>
        <w:t xml:space="preserve"> 七、量子光学信息技术与应用</w:t>
      </w:r>
    </w:p>
    <w:p w:rsidR="00710A55" w:rsidRPr="00D742BF" w:rsidRDefault="00710A55">
      <w:bookmarkStart w:id="0" w:name="_GoBack"/>
      <w:bookmarkEnd w:id="0"/>
    </w:p>
    <w:sectPr w:rsidR="00710A55" w:rsidRPr="00D742BF" w:rsidSect="007D3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D742BF"/>
    <w:rsid w:val="00710A55"/>
    <w:rsid w:val="00D74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王子旭</dc:creator>
  <cp:keywords/>
  <dc:description/>
  <cp:lastModifiedBy>王子旭</cp:lastModifiedBy>
  <cp:revision>2</cp:revision>
  <dcterms:created xsi:type="dcterms:W3CDTF">2017-04-06T03:10:00Z</dcterms:created>
  <dcterms:modified xsi:type="dcterms:W3CDTF">2017-04-06T03:10:00Z</dcterms:modified>
</cp:coreProperties>
</file>